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 xml:space="preserve">Na temelju članka. 26. Zakona o predškolskom odgoju i obrazovanju (“Narodne novine” broj 10/97, 107/07, 94/13, 98/19, 57/22 i 101/23), </w:t>
      </w:r>
      <w:r w:rsidRPr="007238EF">
        <w:rPr>
          <w:rFonts w:asciiTheme="majorBidi" w:hAnsiTheme="majorBidi" w:cstheme="majorBidi"/>
          <w:sz w:val="24"/>
          <w:szCs w:val="24"/>
        </w:rPr>
        <w:t xml:space="preserve">članka </w:t>
      </w:r>
      <w:r w:rsidR="007238EF" w:rsidRPr="007238EF">
        <w:rPr>
          <w:rFonts w:asciiTheme="majorBidi" w:hAnsiTheme="majorBidi" w:cstheme="majorBidi"/>
          <w:sz w:val="24"/>
          <w:szCs w:val="24"/>
        </w:rPr>
        <w:t>5</w:t>
      </w:r>
      <w:r w:rsidRPr="007238EF">
        <w:rPr>
          <w:rFonts w:asciiTheme="majorBidi" w:hAnsiTheme="majorBidi" w:cstheme="majorBidi"/>
          <w:sz w:val="24"/>
          <w:szCs w:val="24"/>
        </w:rPr>
        <w:t xml:space="preserve">1. </w:t>
      </w:r>
      <w:r w:rsidRPr="001E0DDE">
        <w:rPr>
          <w:rFonts w:asciiTheme="majorBidi" w:hAnsiTheme="majorBidi" w:cstheme="majorBidi"/>
          <w:sz w:val="24"/>
          <w:szCs w:val="24"/>
        </w:rPr>
        <w:t>Statuta Dječj</w:t>
      </w:r>
      <w:r>
        <w:rPr>
          <w:rFonts w:asciiTheme="majorBidi" w:hAnsiTheme="majorBidi" w:cstheme="majorBidi"/>
          <w:sz w:val="24"/>
          <w:szCs w:val="24"/>
        </w:rPr>
        <w:t>eg</w:t>
      </w:r>
      <w:r w:rsidRPr="001E0DDE">
        <w:rPr>
          <w:rFonts w:asciiTheme="majorBidi" w:hAnsiTheme="majorBidi" w:cstheme="majorBidi"/>
          <w:sz w:val="24"/>
          <w:szCs w:val="24"/>
        </w:rPr>
        <w:t xml:space="preserve"> vrtića</w:t>
      </w:r>
      <w:r>
        <w:rPr>
          <w:rFonts w:asciiTheme="majorBidi" w:hAnsiTheme="majorBidi" w:cstheme="majorBidi"/>
          <w:sz w:val="24"/>
          <w:szCs w:val="24"/>
        </w:rPr>
        <w:t xml:space="preserve"> - </w:t>
      </w:r>
      <w:proofErr w:type="spellStart"/>
      <w:r w:rsidRPr="001E0DDE">
        <w:rPr>
          <w:rFonts w:asciiTheme="majorBidi" w:hAnsiTheme="majorBidi" w:cstheme="majorBidi"/>
          <w:sz w:val="24"/>
          <w:szCs w:val="24"/>
        </w:rPr>
        <w:t>Scuol</w:t>
      </w:r>
      <w:r>
        <w:rPr>
          <w:rFonts w:asciiTheme="majorBidi" w:hAnsiTheme="majorBidi" w:cstheme="majorBidi"/>
          <w:sz w:val="24"/>
          <w:szCs w:val="24"/>
        </w:rPr>
        <w:t>a</w:t>
      </w:r>
      <w:proofErr w:type="spellEnd"/>
      <w:r w:rsidRPr="001E0DDE">
        <w:rPr>
          <w:rFonts w:asciiTheme="majorBidi" w:hAnsiTheme="majorBidi" w:cstheme="majorBidi"/>
          <w:sz w:val="24"/>
          <w:szCs w:val="24"/>
        </w:rPr>
        <w:t xml:space="preserve"> </w:t>
      </w:r>
      <w:proofErr w:type="spellStart"/>
      <w:r w:rsidRPr="001E0DDE">
        <w:rPr>
          <w:rFonts w:asciiTheme="majorBidi" w:hAnsiTheme="majorBidi" w:cstheme="majorBidi"/>
          <w:sz w:val="24"/>
          <w:szCs w:val="24"/>
        </w:rPr>
        <w:t>dell'infanzia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Rin</w:t>
      </w:r>
      <w:proofErr w:type="spellEnd"/>
      <w:r>
        <w:rPr>
          <w:rFonts w:asciiTheme="majorBidi" w:hAnsiTheme="majorBidi" w:cstheme="majorBidi"/>
          <w:sz w:val="24"/>
          <w:szCs w:val="24"/>
        </w:rPr>
        <w:t xml:space="preserve"> </w:t>
      </w:r>
      <w:r w:rsidR="00656CCD">
        <w:rPr>
          <w:rFonts w:asciiTheme="majorBidi" w:hAnsiTheme="majorBidi" w:cstheme="majorBidi"/>
          <w:sz w:val="24"/>
          <w:szCs w:val="24"/>
        </w:rPr>
        <w:t>Tin</w:t>
      </w:r>
      <w:r>
        <w:rPr>
          <w:rFonts w:asciiTheme="majorBidi" w:hAnsiTheme="majorBidi" w:cstheme="majorBidi"/>
          <w:sz w:val="24"/>
          <w:szCs w:val="24"/>
        </w:rPr>
        <w:t xml:space="preserve"> </w:t>
      </w:r>
      <w:proofErr w:type="spellStart"/>
      <w:r w:rsidR="00656CCD">
        <w:rPr>
          <w:rFonts w:asciiTheme="majorBidi" w:hAnsiTheme="majorBidi" w:cstheme="majorBidi"/>
          <w:sz w:val="24"/>
          <w:szCs w:val="24"/>
        </w:rPr>
        <w:t>Tin</w:t>
      </w:r>
      <w:proofErr w:type="spellEnd"/>
      <w:r>
        <w:rPr>
          <w:rFonts w:asciiTheme="majorBidi" w:hAnsiTheme="majorBidi" w:cstheme="majorBidi"/>
          <w:sz w:val="24"/>
          <w:szCs w:val="24"/>
        </w:rPr>
        <w:t xml:space="preserve"> Pula-Pola te </w:t>
      </w:r>
      <w:r w:rsidRPr="001E0DDE">
        <w:rPr>
          <w:rFonts w:asciiTheme="majorBidi" w:hAnsiTheme="majorBidi" w:cstheme="majorBidi"/>
          <w:sz w:val="24"/>
          <w:szCs w:val="24"/>
        </w:rPr>
        <w:t>Odluke Upravnog vijeća od 9.</w:t>
      </w:r>
      <w:r>
        <w:rPr>
          <w:rFonts w:asciiTheme="majorBidi" w:hAnsiTheme="majorBidi" w:cstheme="majorBidi"/>
          <w:sz w:val="24"/>
          <w:szCs w:val="24"/>
        </w:rPr>
        <w:t xml:space="preserve"> kolovoza</w:t>
      </w:r>
      <w:r w:rsidRPr="001E0DDE">
        <w:rPr>
          <w:rFonts w:asciiTheme="majorBidi" w:hAnsiTheme="majorBidi" w:cstheme="majorBidi"/>
          <w:sz w:val="24"/>
          <w:szCs w:val="24"/>
        </w:rPr>
        <w:t xml:space="preserve"> 2024. godine Upravno vijeće raspisuje</w:t>
      </w:r>
    </w:p>
    <w:p w:rsidR="001E0DDE" w:rsidRPr="009E16D1" w:rsidRDefault="001E0DDE" w:rsidP="009E16D1">
      <w:pPr>
        <w:jc w:val="center"/>
        <w:rPr>
          <w:rFonts w:asciiTheme="majorBidi" w:hAnsiTheme="majorBidi" w:cstheme="majorBidi"/>
          <w:b/>
          <w:bCs/>
          <w:sz w:val="24"/>
          <w:szCs w:val="24"/>
        </w:rPr>
      </w:pPr>
      <w:r w:rsidRPr="009E16D1">
        <w:rPr>
          <w:rFonts w:asciiTheme="majorBidi" w:hAnsiTheme="majorBidi" w:cstheme="majorBidi"/>
          <w:b/>
          <w:bCs/>
          <w:sz w:val="24"/>
          <w:szCs w:val="24"/>
        </w:rPr>
        <w:t>N A T J E Č A J</w:t>
      </w:r>
    </w:p>
    <w:p w:rsidR="001E0DDE" w:rsidRDefault="001E0DDE" w:rsidP="009E16D1">
      <w:pPr>
        <w:jc w:val="center"/>
        <w:rPr>
          <w:rFonts w:asciiTheme="majorBidi" w:hAnsiTheme="majorBidi" w:cstheme="majorBidi"/>
          <w:sz w:val="24"/>
          <w:szCs w:val="24"/>
        </w:rPr>
      </w:pPr>
      <w:r w:rsidRPr="001E0DDE">
        <w:rPr>
          <w:rFonts w:asciiTheme="majorBidi" w:hAnsiTheme="majorBidi" w:cstheme="majorBidi"/>
          <w:sz w:val="24"/>
          <w:szCs w:val="24"/>
        </w:rPr>
        <w:t>za prijem radnika na radno mjesto</w:t>
      </w:r>
    </w:p>
    <w:p w:rsidR="001E0DDE" w:rsidRDefault="001E0DDE" w:rsidP="009E16D1">
      <w:pPr>
        <w:jc w:val="both"/>
        <w:rPr>
          <w:rFonts w:asciiTheme="majorBidi" w:hAnsiTheme="majorBidi" w:cstheme="majorBidi"/>
          <w:sz w:val="24"/>
          <w:szCs w:val="24"/>
        </w:rPr>
      </w:pP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b/>
          <w:bCs/>
          <w:sz w:val="24"/>
          <w:szCs w:val="24"/>
        </w:rPr>
        <w:t>ODGOJITELJ/ICA PREDŠKOLSKE DJECE - 1 izvršitelja (m/ž), na određeno, puno radno vrijeme (40 h/tjedno)</w:t>
      </w:r>
      <w:r w:rsidR="005A0A5F">
        <w:rPr>
          <w:rFonts w:asciiTheme="majorBidi" w:hAnsiTheme="majorBidi" w:cstheme="majorBidi"/>
          <w:b/>
          <w:bCs/>
          <w:sz w:val="24"/>
          <w:szCs w:val="24"/>
        </w:rPr>
        <w:t xml:space="preserve"> zamjena dok traje mandat ravnatelja </w:t>
      </w:r>
      <w:r w:rsidR="007234A4">
        <w:rPr>
          <w:rFonts w:asciiTheme="majorBidi" w:hAnsiTheme="majorBidi" w:cstheme="majorBidi"/>
          <w:b/>
          <w:bCs/>
          <w:sz w:val="24"/>
          <w:szCs w:val="24"/>
        </w:rPr>
        <w:t xml:space="preserve">– </w:t>
      </w:r>
      <w:r w:rsidR="007234A4" w:rsidRPr="007234A4">
        <w:rPr>
          <w:rFonts w:asciiTheme="majorBidi" w:hAnsiTheme="majorBidi" w:cstheme="majorBidi"/>
          <w:b/>
          <w:bCs/>
          <w:sz w:val="24"/>
          <w:szCs w:val="24"/>
          <w:u w:val="single"/>
        </w:rPr>
        <w:t>rad na talijanskom jeziku</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Uvjeti:</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Na temelju članaka 24. Zakona o predškolskom odgoju i obrazovanju</w:t>
      </w:r>
      <w:r w:rsidR="007234A4">
        <w:rPr>
          <w:rFonts w:asciiTheme="majorBidi" w:hAnsiTheme="majorBidi" w:cstheme="majorBidi"/>
          <w:sz w:val="24"/>
          <w:szCs w:val="24"/>
        </w:rPr>
        <w:t xml:space="preserve"> (dalje u tekstu: Zakon)</w:t>
      </w:r>
      <w:r w:rsidRPr="001E0DDE">
        <w:rPr>
          <w:rFonts w:asciiTheme="majorBidi" w:hAnsiTheme="majorBidi" w:cstheme="majorBidi"/>
          <w:sz w:val="24"/>
          <w:szCs w:val="24"/>
        </w:rPr>
        <w:t xml:space="preserve"> poslove odgojitelja djece od navršenih šest mjeseci života do polaska u osnovnu školu može obavljati osoba koja je završila studij odgovarajuće vrste za rad na radnome mjestu odgojitelja, a koji može biti:</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a) preddiplomski sveučilišni studij,</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b) preddiplomski stručni studij,</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c) studij kojim je stečena viša stručna sprema u skladu s ranijim propisima,</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d) diplomski sveučilišni studij,</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e) specijalistički diplomski stručni studij.</w:t>
      </w:r>
    </w:p>
    <w:p w:rsid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Kandidati pored gore navedenih uvjeta moraju ispunjavati uvjete iz članka 25. Zakonu o predškolskom odgoju i obrazovanju.</w:t>
      </w:r>
    </w:p>
    <w:p w:rsidR="007234A4" w:rsidRPr="001E0DDE" w:rsidRDefault="007234A4" w:rsidP="009E16D1">
      <w:pPr>
        <w:jc w:val="both"/>
        <w:rPr>
          <w:rFonts w:asciiTheme="majorBidi" w:hAnsiTheme="majorBidi" w:cstheme="majorBidi"/>
          <w:sz w:val="24"/>
          <w:szCs w:val="24"/>
        </w:rPr>
      </w:pPr>
      <w:r>
        <w:rPr>
          <w:rFonts w:asciiTheme="majorBidi" w:hAnsiTheme="majorBidi" w:cstheme="majorBidi"/>
          <w:sz w:val="24"/>
          <w:szCs w:val="24"/>
        </w:rPr>
        <w:t>Kandidati moraju u potpunosti vladati jezikom talijanske nacionalne manjine (u govoru i pismu).</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U prijavi na natječaj navode se osobni podaci podnositelja prijave (osobno ime, adresa stanovanja, broj telefona, odnosno mobitela, e-mail</w:t>
      </w:r>
      <w:r w:rsidR="002D6440">
        <w:rPr>
          <w:rFonts w:asciiTheme="majorBidi" w:hAnsiTheme="majorBidi" w:cstheme="majorBidi"/>
          <w:sz w:val="24"/>
          <w:szCs w:val="24"/>
        </w:rPr>
        <w:t xml:space="preserve"> adresa. </w:t>
      </w:r>
      <w:r w:rsidRPr="001E0DDE">
        <w:rPr>
          <w:rFonts w:asciiTheme="majorBidi" w:hAnsiTheme="majorBidi" w:cstheme="majorBidi"/>
          <w:sz w:val="24"/>
          <w:szCs w:val="24"/>
        </w:rPr>
        <w:t>Prijavu je potrebno vlastoručno potpisati.</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Uz prijavu na natječaj potrebno je priložiti:</w:t>
      </w:r>
    </w:p>
    <w:p w:rsidR="001E0DDE" w:rsidRPr="001E0DDE" w:rsidRDefault="009E16D1" w:rsidP="009E16D1">
      <w:pPr>
        <w:jc w:val="both"/>
        <w:rPr>
          <w:rFonts w:asciiTheme="majorBidi" w:hAnsiTheme="majorBidi" w:cstheme="majorBidi"/>
          <w:sz w:val="24"/>
          <w:szCs w:val="24"/>
        </w:rPr>
      </w:pPr>
      <w:r>
        <w:rPr>
          <w:rFonts w:asciiTheme="majorBidi" w:hAnsiTheme="majorBidi" w:cstheme="majorBidi"/>
          <w:sz w:val="24"/>
          <w:szCs w:val="24"/>
        </w:rPr>
        <w:t xml:space="preserve">- </w:t>
      </w:r>
      <w:r w:rsidR="001E0DDE" w:rsidRPr="001E0DDE">
        <w:rPr>
          <w:rFonts w:asciiTheme="majorBidi" w:hAnsiTheme="majorBidi" w:cstheme="majorBidi"/>
          <w:sz w:val="24"/>
          <w:szCs w:val="24"/>
        </w:rPr>
        <w:t>životopis,</w:t>
      </w:r>
    </w:p>
    <w:p w:rsidR="001E0DDE" w:rsidRPr="001E0DDE" w:rsidRDefault="009E16D1" w:rsidP="009E16D1">
      <w:pPr>
        <w:jc w:val="both"/>
        <w:rPr>
          <w:rFonts w:asciiTheme="majorBidi" w:hAnsiTheme="majorBidi" w:cstheme="majorBidi"/>
          <w:sz w:val="24"/>
          <w:szCs w:val="24"/>
        </w:rPr>
      </w:pPr>
      <w:r>
        <w:rPr>
          <w:rFonts w:asciiTheme="majorBidi" w:hAnsiTheme="majorBidi" w:cstheme="majorBidi"/>
          <w:sz w:val="24"/>
          <w:szCs w:val="24"/>
        </w:rPr>
        <w:t xml:space="preserve">- </w:t>
      </w:r>
      <w:r w:rsidR="001E0DDE" w:rsidRPr="001E0DDE">
        <w:rPr>
          <w:rFonts w:asciiTheme="majorBidi" w:hAnsiTheme="majorBidi" w:cstheme="majorBidi"/>
          <w:sz w:val="24"/>
          <w:szCs w:val="24"/>
        </w:rPr>
        <w:t>dokaza o stručnoj spremi</w:t>
      </w:r>
    </w:p>
    <w:p w:rsidR="001E0DDE" w:rsidRPr="001E0DDE" w:rsidRDefault="009E16D1" w:rsidP="009E16D1">
      <w:pPr>
        <w:jc w:val="both"/>
        <w:rPr>
          <w:rFonts w:asciiTheme="majorBidi" w:hAnsiTheme="majorBidi" w:cstheme="majorBidi"/>
          <w:sz w:val="24"/>
          <w:szCs w:val="24"/>
        </w:rPr>
      </w:pPr>
      <w:r>
        <w:rPr>
          <w:rFonts w:asciiTheme="majorBidi" w:hAnsiTheme="majorBidi" w:cstheme="majorBidi"/>
          <w:sz w:val="24"/>
          <w:szCs w:val="24"/>
        </w:rPr>
        <w:t>-</w:t>
      </w:r>
      <w:r w:rsidR="007234A4">
        <w:rPr>
          <w:rFonts w:asciiTheme="majorBidi" w:hAnsiTheme="majorBidi" w:cstheme="majorBidi"/>
          <w:sz w:val="24"/>
          <w:szCs w:val="24"/>
        </w:rPr>
        <w:t xml:space="preserve"> </w:t>
      </w:r>
      <w:r w:rsidR="001E0DDE" w:rsidRPr="001E0DDE">
        <w:rPr>
          <w:rFonts w:asciiTheme="majorBidi" w:hAnsiTheme="majorBidi" w:cstheme="majorBidi"/>
          <w:sz w:val="24"/>
          <w:szCs w:val="24"/>
        </w:rPr>
        <w:t xml:space="preserve">elektronički zapis o </w:t>
      </w:r>
      <w:proofErr w:type="spellStart"/>
      <w:r w:rsidR="001E0DDE" w:rsidRPr="001E0DDE">
        <w:rPr>
          <w:rFonts w:asciiTheme="majorBidi" w:hAnsiTheme="majorBidi" w:cstheme="majorBidi"/>
          <w:sz w:val="24"/>
          <w:szCs w:val="24"/>
        </w:rPr>
        <w:t>radnopravnom</w:t>
      </w:r>
      <w:proofErr w:type="spellEnd"/>
      <w:r w:rsidR="001E0DDE" w:rsidRPr="001E0DDE">
        <w:rPr>
          <w:rFonts w:asciiTheme="majorBidi" w:hAnsiTheme="majorBidi" w:cstheme="majorBidi"/>
          <w:sz w:val="24"/>
          <w:szCs w:val="24"/>
        </w:rPr>
        <w:t xml:space="preserve"> statusu (e-radna knjižica) ne starije od dana objave natječaja,</w:t>
      </w:r>
    </w:p>
    <w:p w:rsidR="001E0DDE" w:rsidRPr="001E0DDE" w:rsidRDefault="009E16D1" w:rsidP="009E16D1">
      <w:pPr>
        <w:jc w:val="both"/>
        <w:rPr>
          <w:rFonts w:asciiTheme="majorBidi" w:hAnsiTheme="majorBidi" w:cstheme="majorBidi"/>
          <w:sz w:val="24"/>
          <w:szCs w:val="24"/>
        </w:rPr>
      </w:pPr>
      <w:r>
        <w:rPr>
          <w:rFonts w:asciiTheme="majorBidi" w:hAnsiTheme="majorBidi" w:cstheme="majorBidi"/>
          <w:sz w:val="24"/>
          <w:szCs w:val="24"/>
        </w:rPr>
        <w:t xml:space="preserve">- </w:t>
      </w:r>
      <w:r w:rsidR="001E0DDE" w:rsidRPr="001E0DDE">
        <w:rPr>
          <w:rFonts w:asciiTheme="majorBidi" w:hAnsiTheme="majorBidi" w:cstheme="majorBidi"/>
          <w:sz w:val="24"/>
          <w:szCs w:val="24"/>
        </w:rPr>
        <w:t>uvjerenje da se protiv kandidata ne vodi</w:t>
      </w:r>
      <w:r>
        <w:rPr>
          <w:rFonts w:asciiTheme="majorBidi" w:hAnsiTheme="majorBidi" w:cstheme="majorBidi"/>
          <w:sz w:val="24"/>
          <w:szCs w:val="24"/>
        </w:rPr>
        <w:t xml:space="preserve"> </w:t>
      </w:r>
      <w:r w:rsidR="001E0DDE" w:rsidRPr="001E0DDE">
        <w:rPr>
          <w:rFonts w:asciiTheme="majorBidi" w:hAnsiTheme="majorBidi" w:cstheme="majorBidi"/>
          <w:sz w:val="24"/>
          <w:szCs w:val="24"/>
        </w:rPr>
        <w:t>kaznen</w:t>
      </w:r>
      <w:r>
        <w:rPr>
          <w:rFonts w:asciiTheme="majorBidi" w:hAnsiTheme="majorBidi" w:cstheme="majorBidi"/>
          <w:sz w:val="24"/>
          <w:szCs w:val="24"/>
        </w:rPr>
        <w:t>i postupak</w:t>
      </w:r>
      <w:r w:rsidR="007234A4">
        <w:rPr>
          <w:rFonts w:asciiTheme="majorBidi" w:hAnsiTheme="majorBidi" w:cstheme="majorBidi"/>
          <w:sz w:val="24"/>
          <w:szCs w:val="24"/>
        </w:rPr>
        <w:t xml:space="preserve"> za kaznena djela iz </w:t>
      </w:r>
      <w:r w:rsidR="001E0DDE" w:rsidRPr="001E0DDE">
        <w:rPr>
          <w:rFonts w:asciiTheme="majorBidi" w:hAnsiTheme="majorBidi" w:cstheme="majorBidi"/>
          <w:sz w:val="24"/>
          <w:szCs w:val="24"/>
        </w:rPr>
        <w:t>čl. 25. Zakona, ne starije od dana objave natječaja,</w:t>
      </w:r>
    </w:p>
    <w:p w:rsidR="001E0DDE" w:rsidRPr="001E0DDE" w:rsidRDefault="009E16D1" w:rsidP="009E16D1">
      <w:pPr>
        <w:jc w:val="both"/>
        <w:rPr>
          <w:rFonts w:asciiTheme="majorBidi" w:hAnsiTheme="majorBidi" w:cstheme="majorBidi"/>
          <w:sz w:val="24"/>
          <w:szCs w:val="24"/>
        </w:rPr>
      </w:pPr>
      <w:r>
        <w:rPr>
          <w:rFonts w:asciiTheme="majorBidi" w:hAnsiTheme="majorBidi" w:cstheme="majorBidi"/>
          <w:sz w:val="24"/>
          <w:szCs w:val="24"/>
        </w:rPr>
        <w:t xml:space="preserve">- </w:t>
      </w:r>
      <w:r w:rsidR="001E0DDE" w:rsidRPr="001E0DDE">
        <w:rPr>
          <w:rFonts w:asciiTheme="majorBidi" w:hAnsiTheme="majorBidi" w:cstheme="majorBidi"/>
          <w:sz w:val="24"/>
          <w:szCs w:val="24"/>
        </w:rPr>
        <w:t>uvjerenje da se protiv kandidata ne vodi</w:t>
      </w:r>
      <w:r>
        <w:rPr>
          <w:rFonts w:asciiTheme="majorBidi" w:hAnsiTheme="majorBidi" w:cstheme="majorBidi"/>
          <w:sz w:val="24"/>
          <w:szCs w:val="24"/>
        </w:rPr>
        <w:t xml:space="preserve"> </w:t>
      </w:r>
      <w:r w:rsidR="001E0DDE" w:rsidRPr="001E0DDE">
        <w:rPr>
          <w:rFonts w:asciiTheme="majorBidi" w:hAnsiTheme="majorBidi" w:cstheme="majorBidi"/>
          <w:sz w:val="24"/>
          <w:szCs w:val="24"/>
        </w:rPr>
        <w:t>prekršaj</w:t>
      </w:r>
      <w:r>
        <w:rPr>
          <w:rFonts w:asciiTheme="majorBidi" w:hAnsiTheme="majorBidi" w:cstheme="majorBidi"/>
          <w:sz w:val="24"/>
          <w:szCs w:val="24"/>
        </w:rPr>
        <w:t>ni postupak</w:t>
      </w:r>
      <w:r w:rsidR="001E0DDE" w:rsidRPr="001E0DDE">
        <w:rPr>
          <w:rFonts w:asciiTheme="majorBidi" w:hAnsiTheme="majorBidi" w:cstheme="majorBidi"/>
          <w:sz w:val="24"/>
          <w:szCs w:val="24"/>
        </w:rPr>
        <w:t xml:space="preserve"> </w:t>
      </w:r>
      <w:r w:rsidR="007234A4">
        <w:rPr>
          <w:rFonts w:asciiTheme="majorBidi" w:hAnsiTheme="majorBidi" w:cstheme="majorBidi"/>
          <w:sz w:val="24"/>
          <w:szCs w:val="24"/>
        </w:rPr>
        <w:t xml:space="preserve">za prekršaje iz </w:t>
      </w:r>
      <w:r w:rsidR="001E0DDE" w:rsidRPr="001E0DDE">
        <w:rPr>
          <w:rFonts w:asciiTheme="majorBidi" w:hAnsiTheme="majorBidi" w:cstheme="majorBidi"/>
          <w:sz w:val="24"/>
          <w:szCs w:val="24"/>
        </w:rPr>
        <w:t>čl. 25. Zakona, ne starije od dana objave natječaja,</w:t>
      </w:r>
    </w:p>
    <w:p w:rsidR="001E0DDE" w:rsidRPr="001E0DDE" w:rsidRDefault="009E16D1" w:rsidP="009E16D1">
      <w:pPr>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1E0DDE" w:rsidRPr="001E0DDE">
        <w:rPr>
          <w:rFonts w:asciiTheme="majorBidi" w:hAnsiTheme="majorBidi" w:cstheme="majorBidi"/>
          <w:sz w:val="24"/>
          <w:szCs w:val="24"/>
        </w:rPr>
        <w:t>potvrda Hrvatskog zavoda za socijalni rad</w:t>
      </w:r>
      <w:r>
        <w:rPr>
          <w:rFonts w:asciiTheme="majorBidi" w:hAnsiTheme="majorBidi" w:cstheme="majorBidi"/>
          <w:sz w:val="24"/>
          <w:szCs w:val="24"/>
        </w:rPr>
        <w:t xml:space="preserve"> </w:t>
      </w:r>
      <w:r w:rsidR="001E0DDE" w:rsidRPr="001E0DDE">
        <w:rPr>
          <w:rFonts w:asciiTheme="majorBidi" w:hAnsiTheme="majorBidi" w:cstheme="majorBidi"/>
          <w:sz w:val="24"/>
          <w:szCs w:val="24"/>
        </w:rPr>
        <w:t>da kandidatu nisu izrečene mjere iz članka 25. Zakona, ne starija od dana objave natječaja,</w:t>
      </w:r>
    </w:p>
    <w:p w:rsid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w:t>
      </w:r>
      <w:r w:rsidR="009E16D1">
        <w:rPr>
          <w:rFonts w:asciiTheme="majorBidi" w:hAnsiTheme="majorBidi" w:cstheme="majorBidi"/>
          <w:sz w:val="24"/>
          <w:szCs w:val="24"/>
        </w:rPr>
        <w:t xml:space="preserve"> </w:t>
      </w:r>
      <w:r w:rsidRPr="001E0DDE">
        <w:rPr>
          <w:rFonts w:asciiTheme="majorBidi" w:hAnsiTheme="majorBidi" w:cstheme="majorBidi"/>
          <w:sz w:val="24"/>
          <w:szCs w:val="24"/>
        </w:rPr>
        <w:t>dokaz o državljanstvu</w:t>
      </w:r>
    </w:p>
    <w:p w:rsidR="007234A4" w:rsidRPr="00DC3772" w:rsidRDefault="007234A4" w:rsidP="009E16D1">
      <w:pPr>
        <w:jc w:val="both"/>
        <w:rPr>
          <w:rFonts w:asciiTheme="majorBidi" w:hAnsiTheme="majorBidi" w:cstheme="majorBidi"/>
          <w:sz w:val="24"/>
          <w:szCs w:val="24"/>
        </w:rPr>
      </w:pPr>
      <w:r>
        <w:rPr>
          <w:rFonts w:asciiTheme="majorBidi" w:hAnsiTheme="majorBidi" w:cstheme="majorBidi"/>
          <w:sz w:val="24"/>
          <w:szCs w:val="24"/>
        </w:rPr>
        <w:t>- dokaz o poznavanju talijanskog jezika u govoru i pismu (</w:t>
      </w:r>
      <w:r w:rsidR="00DC3772" w:rsidRPr="00DC3772">
        <w:rPr>
          <w:rFonts w:asciiTheme="majorBidi" w:hAnsiTheme="majorBidi" w:cstheme="majorBidi"/>
          <w:sz w:val="24"/>
          <w:szCs w:val="24"/>
        </w:rPr>
        <w:t>preslika svjedodžbe, potvrda škole</w:t>
      </w:r>
      <w:r w:rsidR="002B09E8">
        <w:rPr>
          <w:rFonts w:asciiTheme="majorBidi" w:hAnsiTheme="majorBidi" w:cstheme="majorBidi"/>
          <w:sz w:val="24"/>
          <w:szCs w:val="24"/>
        </w:rPr>
        <w:t xml:space="preserve"> stranog jezika</w:t>
      </w:r>
      <w:r w:rsidR="00DC3772" w:rsidRPr="00DC3772">
        <w:rPr>
          <w:rFonts w:asciiTheme="majorBidi" w:hAnsiTheme="majorBidi" w:cstheme="majorBidi"/>
          <w:sz w:val="24"/>
          <w:szCs w:val="24"/>
        </w:rPr>
        <w:t xml:space="preserve"> ili vlastoručno potpisana izjava o poznavanju talijanskog jezika</w:t>
      </w:r>
      <w:r w:rsidR="00DC3772">
        <w:rPr>
          <w:rFonts w:asciiTheme="majorBidi" w:hAnsiTheme="majorBidi" w:cstheme="majorBidi"/>
          <w:sz w:val="24"/>
          <w:szCs w:val="24"/>
        </w:rPr>
        <w:t>)</w:t>
      </w:r>
      <w:r w:rsidR="002B09E8">
        <w:rPr>
          <w:rFonts w:asciiTheme="majorBidi" w:hAnsiTheme="majorBidi" w:cstheme="majorBidi"/>
          <w:sz w:val="24"/>
          <w:szCs w:val="24"/>
        </w:rPr>
        <w:t>.</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Izabrani kandidat dužan je dostaviti Uvjerenje o zdravstvenoj sposobnosti za obavljanje poslova radnog mjesta po obavijesti o izboru, a prije zasnivanja radnog odnosa.</w:t>
      </w:r>
    </w:p>
    <w:p w:rsidR="001E0DDE" w:rsidRPr="0086523B" w:rsidRDefault="001E0DDE" w:rsidP="009E16D1">
      <w:pPr>
        <w:jc w:val="both"/>
        <w:rPr>
          <w:rFonts w:asciiTheme="majorBidi" w:hAnsiTheme="majorBidi" w:cstheme="majorBidi"/>
          <w:sz w:val="24"/>
          <w:szCs w:val="24"/>
          <w:u w:val="single"/>
        </w:rPr>
      </w:pPr>
      <w:r w:rsidRPr="0086523B">
        <w:rPr>
          <w:rFonts w:asciiTheme="majorBidi" w:hAnsiTheme="majorBidi" w:cstheme="majorBidi"/>
          <w:sz w:val="24"/>
          <w:szCs w:val="24"/>
          <w:u w:val="single"/>
        </w:rPr>
        <w:t>Isprave se prilažu u neovjerenoj preslici.</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U skladu sa Zakonom o ravnopravnosti spolova na natječaj se mogu javiti osobe obaju spolova koje ispunjavaju propisane uvjete.</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Kandidati koji ostvaruju pravo prednosti pri zapošljavanju na temelju posebnog zakona, u prijavi su dužni pozvati se na to pravo te dostaviti dokaze o priznavanju posebnog statusa, te dokaz o načinu prestanka radnog odnosa kod prethodnog poslodavca.</w:t>
      </w:r>
    </w:p>
    <w:p w:rsidR="001E0DDE" w:rsidRPr="001E0DDE" w:rsidRDefault="001E0DDE" w:rsidP="009008CE">
      <w:pPr>
        <w:jc w:val="both"/>
        <w:rPr>
          <w:rFonts w:asciiTheme="majorBidi" w:hAnsiTheme="majorBidi" w:cstheme="majorBidi"/>
          <w:sz w:val="24"/>
          <w:szCs w:val="24"/>
        </w:rPr>
      </w:pPr>
      <w:r w:rsidRPr="001E0DDE">
        <w:rPr>
          <w:rFonts w:asciiTheme="majorBidi" w:hAnsiTheme="majorBidi" w:cstheme="majorBidi"/>
          <w:sz w:val="24"/>
          <w:szCs w:val="24"/>
        </w:rPr>
        <w:t>Kandidat koji može ostvariti pravo prednosti sukladno članku 102. Zakona o hrvatskim braniteljima iz Domovinskog rata i članovima njihovih obitelji (Narodne novine, broj 121/17,</w:t>
      </w:r>
      <w:r w:rsidR="009008CE">
        <w:rPr>
          <w:rFonts w:asciiTheme="majorBidi" w:hAnsiTheme="majorBidi" w:cstheme="majorBidi"/>
          <w:sz w:val="24"/>
          <w:szCs w:val="24"/>
        </w:rPr>
        <w:t xml:space="preserve"> </w:t>
      </w:r>
      <w:r w:rsidRPr="001E0DDE">
        <w:rPr>
          <w:rFonts w:asciiTheme="majorBidi" w:hAnsiTheme="majorBidi" w:cstheme="majorBidi"/>
          <w:sz w:val="24"/>
          <w:szCs w:val="24"/>
        </w:rPr>
        <w:t>98/19, 84/21, 156/23), članku 48.f Zakona o zaštiti vojnih i civilnih invalida rata (Narodne novine, broj 33/92, 57/92, 77/92, 27/93, 58/93, 2/94, 76/94, 108/95, 108/96, 82/01, 103/03, 148/13, 98/19), članku 48. Zakona o civilnim stradalnicima iz Domovinskog rata (Narodne novine, broj 84/21) te članku 9. Zakona o profesionalnoj rehabilitaciji i zapošljavanju osoba s invaliditetom (Narodne novine, broj 157/13, 152/14, 39/18, 32/20), dužan se u prijavi na natječaj pozvati na to pravo te ima prednost u odnosu na ostale kandidate samo pod jednakim uvjetima.</w:t>
      </w:r>
    </w:p>
    <w:p w:rsidR="001E0DDE" w:rsidRPr="001E0DDE" w:rsidRDefault="001E0DDE" w:rsidP="00656CCD">
      <w:pPr>
        <w:jc w:val="both"/>
        <w:rPr>
          <w:rFonts w:asciiTheme="majorBidi" w:hAnsiTheme="majorBidi" w:cstheme="majorBidi"/>
          <w:sz w:val="24"/>
          <w:szCs w:val="24"/>
        </w:rPr>
      </w:pPr>
      <w:r w:rsidRPr="001E0DDE">
        <w:rPr>
          <w:rFonts w:asciiTheme="majorBidi" w:hAnsiTheme="majorBidi" w:cstheme="majorBidi"/>
          <w:sz w:val="24"/>
          <w:szCs w:val="24"/>
        </w:rPr>
        <w:t>Da bi kandidat ostvario pravo prednosti pri zapošljavanju, osoba iz članka 102. stavaka 1. – 3. Zakona o hrvatskim braniteljima iz Domovinskog rata i članovima njihovih obitelji (Narodne novine, broj 121/17, 98/19, 84/21, 156/23) koji u trenutku podnošenja prijave ispunjava uvjete za ostvarivanje toga prava dužni su uz prijavu na natječaj priložiti sve dokaze o ispunjavanju traženih uvjeta iz natječaja te ovisno o kategoriji koja se poziva na prednost pri zapošljavanju</w:t>
      </w:r>
      <w:r w:rsidR="009008CE">
        <w:rPr>
          <w:rFonts w:asciiTheme="majorBidi" w:hAnsiTheme="majorBidi" w:cstheme="majorBidi"/>
          <w:sz w:val="24"/>
          <w:szCs w:val="24"/>
        </w:rPr>
        <w:t xml:space="preserve"> </w:t>
      </w:r>
      <w:r w:rsidRPr="001E0DDE">
        <w:rPr>
          <w:rFonts w:asciiTheme="majorBidi" w:hAnsiTheme="majorBidi" w:cstheme="majorBidi"/>
          <w:sz w:val="24"/>
          <w:szCs w:val="24"/>
        </w:rPr>
        <w:t>priložiti sve potrebne dokaze dostupne na poveznici ministarstva hrvatskih branitelja</w:t>
      </w:r>
      <w:r w:rsidR="00656CCD">
        <w:rPr>
          <w:rFonts w:asciiTheme="majorBidi" w:hAnsiTheme="majorBidi" w:cstheme="majorBidi"/>
          <w:sz w:val="24"/>
          <w:szCs w:val="24"/>
        </w:rPr>
        <w:t xml:space="preserve">: </w:t>
      </w:r>
      <w:r w:rsidRPr="001E0DDE">
        <w:rPr>
          <w:rFonts w:asciiTheme="majorBidi" w:hAnsiTheme="majorBidi" w:cstheme="majorBidi"/>
          <w:sz w:val="24"/>
          <w:szCs w:val="24"/>
        </w:rPr>
        <w:t>https://branitelji.gov.hr/UserDocsImages//NG/12%20Prosinac/Zapo%C5%A1ljavanje//Popis%20dokaza%20za%20ostvarivanje%20prava%20prednosti%20pri%20zapo%C5%A1ljavanju.pdf</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Kandidat koji se poziva na pravo prednosti pri zapošljavanju u skladu s člankom 48.f Zakona o zaštiti vojnih i civilnih invalida rata (Narodne novine, broj 33/92, 57/92, 77/92, 27/93, 58/93, 2/94, 76/94, 108/95, 108/96, 82/01, 103/03, 148/13, 98/19), uz prijavu na natječaj dužan je, pored dokaza o ispunjavanju traženih uvjeta, priložiti i rješenje, odnosno potvrdu iz koje je vidljivo spomenuto pravo, te dokaz o tome na koji način je prestao radni odnos.</w:t>
      </w:r>
    </w:p>
    <w:p w:rsidR="00656CCD" w:rsidRDefault="001E0DDE" w:rsidP="00656CCD">
      <w:pPr>
        <w:spacing w:after="0"/>
        <w:jc w:val="both"/>
        <w:rPr>
          <w:rFonts w:asciiTheme="majorBidi" w:hAnsiTheme="majorBidi" w:cstheme="majorBidi"/>
          <w:sz w:val="24"/>
          <w:szCs w:val="24"/>
        </w:rPr>
      </w:pPr>
      <w:r w:rsidRPr="001E0DDE">
        <w:rPr>
          <w:rFonts w:asciiTheme="majorBidi" w:hAnsiTheme="majorBidi" w:cstheme="majorBidi"/>
          <w:sz w:val="24"/>
          <w:szCs w:val="24"/>
        </w:rPr>
        <w:t xml:space="preserve">Da bi kandidat ostvario pravo prednosti pri zapošljavanju, osoba iz članka 48. stavaka 1. – 2. Zakona o civilnim stradalnicima iz Domovinskog rata (Narodne novine, broj 84/21) koji u trenutku podnošenja prijave ispunjava uvjete za ostvarivanje toga prava dužni su uz prijavu na natječaj priložiti sve dokaze o ispunjavanju traženih uvjeta iz natječaja te ovisno o kategoriji </w:t>
      </w:r>
      <w:r w:rsidRPr="001E0DDE">
        <w:rPr>
          <w:rFonts w:asciiTheme="majorBidi" w:hAnsiTheme="majorBidi" w:cstheme="majorBidi"/>
          <w:sz w:val="24"/>
          <w:szCs w:val="24"/>
        </w:rPr>
        <w:lastRenderedPageBreak/>
        <w:t>koja se poziva na prednost pri zapošljavanju priložiti sve potrebne dokaze dostupne na poveznici ministarstva hrvatskih branitelja</w:t>
      </w:r>
      <w:r w:rsidR="00656CCD">
        <w:rPr>
          <w:rFonts w:asciiTheme="majorBidi" w:hAnsiTheme="majorBidi" w:cstheme="majorBidi"/>
          <w:sz w:val="24"/>
          <w:szCs w:val="24"/>
        </w:rPr>
        <w:t>:</w:t>
      </w:r>
    </w:p>
    <w:p w:rsidR="001E0DDE" w:rsidRPr="001E0DDE" w:rsidRDefault="001E0DDE" w:rsidP="00656CCD">
      <w:pPr>
        <w:spacing w:after="0"/>
        <w:jc w:val="both"/>
        <w:rPr>
          <w:rFonts w:asciiTheme="majorBidi" w:hAnsiTheme="majorBidi" w:cstheme="majorBidi"/>
          <w:sz w:val="24"/>
          <w:szCs w:val="24"/>
        </w:rPr>
      </w:pPr>
      <w:r w:rsidRPr="001E0DDE">
        <w:rPr>
          <w:rFonts w:asciiTheme="majorBidi" w:hAnsiTheme="majorBidi" w:cstheme="majorBidi"/>
          <w:sz w:val="24"/>
          <w:szCs w:val="24"/>
        </w:rPr>
        <w:t>https://branitelji.gov.hr/UserDocsImages/dokumenti/Nikola/popis%20dokaza%20za%20ostvarivanje%20prava%20prednosti%20pri%20zapo%C5%A1ljavanju-%20Zakon%20o%20civilnim%20stradalnicima%20iz%20DR.pdf</w:t>
      </w:r>
    </w:p>
    <w:p w:rsidR="00656CCD" w:rsidRDefault="00656CCD" w:rsidP="009E16D1">
      <w:pPr>
        <w:jc w:val="both"/>
        <w:rPr>
          <w:rFonts w:asciiTheme="majorBidi" w:hAnsiTheme="majorBidi" w:cstheme="majorBidi"/>
          <w:sz w:val="24"/>
          <w:szCs w:val="24"/>
        </w:rPr>
      </w:pPr>
    </w:p>
    <w:p w:rsidR="001E0DDE" w:rsidRPr="001E0DDE" w:rsidRDefault="001E0DDE" w:rsidP="00656CCD">
      <w:pPr>
        <w:jc w:val="both"/>
        <w:rPr>
          <w:rFonts w:asciiTheme="majorBidi" w:hAnsiTheme="majorBidi" w:cstheme="majorBidi"/>
          <w:sz w:val="24"/>
          <w:szCs w:val="24"/>
        </w:rPr>
      </w:pPr>
      <w:r w:rsidRPr="001E0DDE">
        <w:rPr>
          <w:rFonts w:asciiTheme="majorBidi" w:hAnsiTheme="majorBidi" w:cstheme="majorBidi"/>
          <w:sz w:val="24"/>
          <w:szCs w:val="24"/>
        </w:rPr>
        <w:t>Kandidat koji se poziva na pravo prednosti pri zapošljavanju u skladu s člankom 9. Zakona o profesionalnoj rehabilitaciji i zapošljavanju osoba s invaliditetom (Narodne novine, broj</w:t>
      </w:r>
      <w:r w:rsidR="00656CCD">
        <w:rPr>
          <w:rFonts w:asciiTheme="majorBidi" w:hAnsiTheme="majorBidi" w:cstheme="majorBidi"/>
          <w:sz w:val="24"/>
          <w:szCs w:val="24"/>
        </w:rPr>
        <w:t xml:space="preserve"> </w:t>
      </w:r>
      <w:r w:rsidRPr="001E0DDE">
        <w:rPr>
          <w:rFonts w:asciiTheme="majorBidi" w:hAnsiTheme="majorBidi" w:cstheme="majorBidi"/>
          <w:sz w:val="24"/>
          <w:szCs w:val="24"/>
        </w:rPr>
        <w:t>157/13, 152/14, 39/18, 32/20), uz prijavu na natječaj dužan je, pored dokaza o ispunjavanju traženih uvjeta, priložiti i dokaz o utvrđenom statusu osobe s invaliditetom. Dokaz o invaliditetu smatraju se javne isprave na temelju kojih se osoba može upisati u očevidnik zaposlenih osoba s invaliditetom iz članka 13. navedenog Zakona.</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Prijave s traženom dokumentacijom, u zatvorenoj omotnici s naznakom “ZA NATJEČAJ-ODGOJITELJ/ICA PREDŠKOLSKE DJECE NA ODREĐENO“, potrebno je dostaviti poštom ili osobno na adresu</w:t>
      </w:r>
      <w:r w:rsidR="00656CCD">
        <w:rPr>
          <w:rFonts w:asciiTheme="majorBidi" w:hAnsiTheme="majorBidi" w:cstheme="majorBidi"/>
          <w:sz w:val="24"/>
          <w:szCs w:val="24"/>
        </w:rPr>
        <w:t xml:space="preserve">: DV-SI RIN TIN </w:t>
      </w:r>
      <w:proofErr w:type="spellStart"/>
      <w:r w:rsidR="00656CCD">
        <w:rPr>
          <w:rFonts w:asciiTheme="majorBidi" w:hAnsiTheme="majorBidi" w:cstheme="majorBidi"/>
          <w:sz w:val="24"/>
          <w:szCs w:val="24"/>
        </w:rPr>
        <w:t>TIN</w:t>
      </w:r>
      <w:proofErr w:type="spellEnd"/>
      <w:r w:rsidR="00656CCD">
        <w:rPr>
          <w:rFonts w:asciiTheme="majorBidi" w:hAnsiTheme="majorBidi" w:cstheme="majorBidi"/>
          <w:sz w:val="24"/>
          <w:szCs w:val="24"/>
        </w:rPr>
        <w:t xml:space="preserve"> PULA-POLA</w:t>
      </w:r>
      <w:r w:rsidRPr="001E0DDE">
        <w:rPr>
          <w:rFonts w:asciiTheme="majorBidi" w:hAnsiTheme="majorBidi" w:cstheme="majorBidi"/>
          <w:sz w:val="24"/>
          <w:szCs w:val="24"/>
        </w:rPr>
        <w:t xml:space="preserve">, </w:t>
      </w:r>
      <w:proofErr w:type="spellStart"/>
      <w:r w:rsidR="00656CCD">
        <w:rPr>
          <w:rFonts w:asciiTheme="majorBidi" w:hAnsiTheme="majorBidi" w:cstheme="majorBidi"/>
          <w:sz w:val="24"/>
          <w:szCs w:val="24"/>
        </w:rPr>
        <w:t>Glavinićev</w:t>
      </w:r>
      <w:proofErr w:type="spellEnd"/>
      <w:r w:rsidR="00656CCD">
        <w:rPr>
          <w:rFonts w:asciiTheme="majorBidi" w:hAnsiTheme="majorBidi" w:cstheme="majorBidi"/>
          <w:sz w:val="24"/>
          <w:szCs w:val="24"/>
        </w:rPr>
        <w:t xml:space="preserve"> uspon 4/A</w:t>
      </w:r>
      <w:r w:rsidRPr="001E0DDE">
        <w:rPr>
          <w:rFonts w:asciiTheme="majorBidi" w:hAnsiTheme="majorBidi" w:cstheme="majorBidi"/>
          <w:sz w:val="24"/>
          <w:szCs w:val="24"/>
        </w:rPr>
        <w:t>, 52</w:t>
      </w:r>
      <w:r w:rsidR="00656CCD">
        <w:rPr>
          <w:rFonts w:asciiTheme="majorBidi" w:hAnsiTheme="majorBidi" w:cstheme="majorBidi"/>
          <w:sz w:val="24"/>
          <w:szCs w:val="24"/>
        </w:rPr>
        <w:t>100 Pula-Pola</w:t>
      </w:r>
      <w:r w:rsidRPr="001E0DDE">
        <w:rPr>
          <w:rFonts w:asciiTheme="majorBidi" w:hAnsiTheme="majorBidi" w:cstheme="majorBidi"/>
          <w:sz w:val="24"/>
          <w:szCs w:val="24"/>
        </w:rPr>
        <w:t>.</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Nepotpune i/ili nepravovremene prijave neće se razmatrati.</w:t>
      </w:r>
    </w:p>
    <w:p w:rsidR="001E0DDE" w:rsidRPr="001E0DDE" w:rsidRDefault="001E0DDE" w:rsidP="00656CCD">
      <w:pPr>
        <w:jc w:val="both"/>
        <w:rPr>
          <w:rFonts w:asciiTheme="majorBidi" w:hAnsiTheme="majorBidi" w:cstheme="majorBidi"/>
          <w:sz w:val="24"/>
          <w:szCs w:val="24"/>
        </w:rPr>
      </w:pPr>
      <w:r w:rsidRPr="001E0DDE">
        <w:rPr>
          <w:rFonts w:asciiTheme="majorBidi" w:hAnsiTheme="majorBidi" w:cstheme="majorBidi"/>
          <w:sz w:val="24"/>
          <w:szCs w:val="24"/>
        </w:rPr>
        <w:t xml:space="preserve">O rezultatima natječaja kandidati će biti obaviješteni putem web stranice </w:t>
      </w:r>
      <w:r w:rsidR="00656CCD">
        <w:rPr>
          <w:rFonts w:asciiTheme="majorBidi" w:hAnsiTheme="majorBidi" w:cstheme="majorBidi"/>
          <w:sz w:val="24"/>
          <w:szCs w:val="24"/>
        </w:rPr>
        <w:t xml:space="preserve">DV-SI </w:t>
      </w:r>
      <w:proofErr w:type="spellStart"/>
      <w:r w:rsidR="00656CCD">
        <w:rPr>
          <w:rFonts w:asciiTheme="majorBidi" w:hAnsiTheme="majorBidi" w:cstheme="majorBidi"/>
          <w:sz w:val="24"/>
          <w:szCs w:val="24"/>
        </w:rPr>
        <w:t>Rin</w:t>
      </w:r>
      <w:proofErr w:type="spellEnd"/>
      <w:r w:rsidR="00656CCD">
        <w:rPr>
          <w:rFonts w:asciiTheme="majorBidi" w:hAnsiTheme="majorBidi" w:cstheme="majorBidi"/>
          <w:sz w:val="24"/>
          <w:szCs w:val="24"/>
        </w:rPr>
        <w:t xml:space="preserve"> </w:t>
      </w:r>
      <w:r w:rsidR="004E6504">
        <w:rPr>
          <w:rFonts w:asciiTheme="majorBidi" w:hAnsiTheme="majorBidi" w:cstheme="majorBidi"/>
          <w:sz w:val="24"/>
          <w:szCs w:val="24"/>
        </w:rPr>
        <w:t>Tin</w:t>
      </w:r>
      <w:r w:rsidR="00656CCD">
        <w:rPr>
          <w:rFonts w:asciiTheme="majorBidi" w:hAnsiTheme="majorBidi" w:cstheme="majorBidi"/>
          <w:sz w:val="24"/>
          <w:szCs w:val="24"/>
        </w:rPr>
        <w:t xml:space="preserve"> </w:t>
      </w:r>
      <w:proofErr w:type="spellStart"/>
      <w:r w:rsidR="004E6504">
        <w:rPr>
          <w:rFonts w:asciiTheme="majorBidi" w:hAnsiTheme="majorBidi" w:cstheme="majorBidi"/>
          <w:sz w:val="24"/>
          <w:szCs w:val="24"/>
        </w:rPr>
        <w:t>Tin</w:t>
      </w:r>
      <w:proofErr w:type="spellEnd"/>
      <w:r w:rsidR="00656CCD">
        <w:rPr>
          <w:rFonts w:asciiTheme="majorBidi" w:hAnsiTheme="majorBidi" w:cstheme="majorBidi"/>
          <w:sz w:val="24"/>
          <w:szCs w:val="24"/>
        </w:rPr>
        <w:t xml:space="preserve"> Pula-Pola </w:t>
      </w:r>
      <w:hyperlink r:id="rId6" w:history="1">
        <w:r w:rsidR="00656CCD" w:rsidRPr="0048212E">
          <w:rPr>
            <w:rStyle w:val="Hyperlink"/>
            <w:rFonts w:asciiTheme="majorBidi" w:hAnsiTheme="majorBidi" w:cstheme="majorBidi"/>
            <w:sz w:val="24"/>
            <w:szCs w:val="24"/>
          </w:rPr>
          <w:t>https://rintintin.hr/</w:t>
        </w:r>
      </w:hyperlink>
      <w:r w:rsidR="00656CCD">
        <w:rPr>
          <w:rFonts w:asciiTheme="majorBidi" w:hAnsiTheme="majorBidi" w:cstheme="majorBidi"/>
          <w:sz w:val="24"/>
          <w:szCs w:val="24"/>
        </w:rPr>
        <w:t xml:space="preserve"> </w:t>
      </w:r>
      <w:r w:rsidRPr="001E0DDE">
        <w:rPr>
          <w:rFonts w:asciiTheme="majorBidi" w:hAnsiTheme="majorBidi" w:cstheme="majorBidi"/>
          <w:sz w:val="24"/>
          <w:szCs w:val="24"/>
        </w:rPr>
        <w:t xml:space="preserve">u roku od </w:t>
      </w:r>
      <w:r w:rsidR="00656CCD">
        <w:rPr>
          <w:rFonts w:asciiTheme="majorBidi" w:hAnsiTheme="majorBidi" w:cstheme="majorBidi"/>
          <w:sz w:val="24"/>
          <w:szCs w:val="24"/>
        </w:rPr>
        <w:t>osam</w:t>
      </w:r>
      <w:r w:rsidRPr="001E0DDE">
        <w:rPr>
          <w:rFonts w:asciiTheme="majorBidi" w:hAnsiTheme="majorBidi" w:cstheme="majorBidi"/>
          <w:sz w:val="24"/>
          <w:szCs w:val="24"/>
        </w:rPr>
        <w:t xml:space="preserve"> (</w:t>
      </w:r>
      <w:r w:rsidR="00656CCD">
        <w:rPr>
          <w:rFonts w:asciiTheme="majorBidi" w:hAnsiTheme="majorBidi" w:cstheme="majorBidi"/>
          <w:sz w:val="24"/>
          <w:szCs w:val="24"/>
        </w:rPr>
        <w:t>8</w:t>
      </w:r>
      <w:r w:rsidRPr="001E0DDE">
        <w:rPr>
          <w:rFonts w:asciiTheme="majorBidi" w:hAnsiTheme="majorBidi" w:cstheme="majorBidi"/>
          <w:sz w:val="24"/>
          <w:szCs w:val="24"/>
        </w:rPr>
        <w:t xml:space="preserve">) dana od dana donošenja Odluke o izboru kandidata. </w:t>
      </w:r>
      <w:r w:rsidR="00656CCD">
        <w:rPr>
          <w:rFonts w:asciiTheme="majorBidi" w:hAnsiTheme="majorBidi" w:cstheme="majorBidi"/>
          <w:sz w:val="24"/>
          <w:szCs w:val="24"/>
        </w:rPr>
        <w:t xml:space="preserve">DV-SI </w:t>
      </w:r>
      <w:proofErr w:type="spellStart"/>
      <w:r w:rsidR="00656CCD">
        <w:rPr>
          <w:rFonts w:asciiTheme="majorBidi" w:hAnsiTheme="majorBidi" w:cstheme="majorBidi"/>
          <w:sz w:val="24"/>
          <w:szCs w:val="24"/>
        </w:rPr>
        <w:t>Rin</w:t>
      </w:r>
      <w:proofErr w:type="spellEnd"/>
      <w:r w:rsidR="00656CCD">
        <w:rPr>
          <w:rFonts w:asciiTheme="majorBidi" w:hAnsiTheme="majorBidi" w:cstheme="majorBidi"/>
          <w:sz w:val="24"/>
          <w:szCs w:val="24"/>
        </w:rPr>
        <w:t xml:space="preserve"> Tin </w:t>
      </w:r>
      <w:proofErr w:type="spellStart"/>
      <w:r w:rsidR="00656CCD">
        <w:rPr>
          <w:rFonts w:asciiTheme="majorBidi" w:hAnsiTheme="majorBidi" w:cstheme="majorBidi"/>
          <w:sz w:val="24"/>
          <w:szCs w:val="24"/>
        </w:rPr>
        <w:t>Tin</w:t>
      </w:r>
      <w:proofErr w:type="spellEnd"/>
      <w:r w:rsidR="00656CCD">
        <w:rPr>
          <w:rFonts w:asciiTheme="majorBidi" w:hAnsiTheme="majorBidi" w:cstheme="majorBidi"/>
          <w:sz w:val="24"/>
          <w:szCs w:val="24"/>
        </w:rPr>
        <w:t xml:space="preserve"> Pula-Pola</w:t>
      </w:r>
      <w:r w:rsidR="00656CCD" w:rsidRPr="001E0DDE">
        <w:rPr>
          <w:rFonts w:asciiTheme="majorBidi" w:hAnsiTheme="majorBidi" w:cstheme="majorBidi"/>
          <w:sz w:val="24"/>
          <w:szCs w:val="24"/>
        </w:rPr>
        <w:t xml:space="preserve"> </w:t>
      </w:r>
      <w:r w:rsidRPr="001E0DDE">
        <w:rPr>
          <w:rFonts w:asciiTheme="majorBidi" w:hAnsiTheme="majorBidi" w:cstheme="majorBidi"/>
          <w:sz w:val="24"/>
          <w:szCs w:val="24"/>
        </w:rPr>
        <w:t>zadržava pravo poništenja natječaja.</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Prijavom na ovaj natječaj kandidat potvrđuje da je upoznat s pravnim temeljem prikupljanja osobnih podataka i njegove svrhe, kao i o zaštiti njihova čuvanja, te njihovim pravima, a sve u skladu s Uredbom (EU) broja 2016/679 Europskog parlamenta i vijeća od dana 27. travnja 2016. godine o zaštiti pojedinca u vezi s obradom osobnih podataka i o slobodnom kretanju takvih podataka. Kandidat prijavom na natječaj daje suglasnost DV</w:t>
      </w:r>
      <w:r w:rsidR="004E6504">
        <w:rPr>
          <w:rFonts w:asciiTheme="majorBidi" w:hAnsiTheme="majorBidi" w:cstheme="majorBidi"/>
          <w:sz w:val="24"/>
          <w:szCs w:val="24"/>
        </w:rPr>
        <w:t xml:space="preserve">-SI </w:t>
      </w:r>
      <w:proofErr w:type="spellStart"/>
      <w:r w:rsidR="004E6504">
        <w:rPr>
          <w:rFonts w:asciiTheme="majorBidi" w:hAnsiTheme="majorBidi" w:cstheme="majorBidi"/>
          <w:sz w:val="24"/>
          <w:szCs w:val="24"/>
        </w:rPr>
        <w:t>Rin</w:t>
      </w:r>
      <w:proofErr w:type="spellEnd"/>
      <w:r w:rsidR="004E6504">
        <w:rPr>
          <w:rFonts w:asciiTheme="majorBidi" w:hAnsiTheme="majorBidi" w:cstheme="majorBidi"/>
          <w:sz w:val="24"/>
          <w:szCs w:val="24"/>
        </w:rPr>
        <w:t xml:space="preserve"> Tin </w:t>
      </w:r>
      <w:proofErr w:type="spellStart"/>
      <w:r w:rsidR="004E6504">
        <w:rPr>
          <w:rFonts w:asciiTheme="majorBidi" w:hAnsiTheme="majorBidi" w:cstheme="majorBidi"/>
          <w:sz w:val="24"/>
          <w:szCs w:val="24"/>
        </w:rPr>
        <w:t>Tin</w:t>
      </w:r>
      <w:proofErr w:type="spellEnd"/>
      <w:r w:rsidR="004E6504">
        <w:rPr>
          <w:rFonts w:asciiTheme="majorBidi" w:hAnsiTheme="majorBidi" w:cstheme="majorBidi"/>
          <w:sz w:val="24"/>
          <w:szCs w:val="24"/>
        </w:rPr>
        <w:t xml:space="preserve"> Pula-Pola</w:t>
      </w:r>
      <w:r w:rsidR="004E6504" w:rsidRPr="001E0DDE">
        <w:rPr>
          <w:rFonts w:asciiTheme="majorBidi" w:hAnsiTheme="majorBidi" w:cstheme="majorBidi"/>
          <w:sz w:val="24"/>
          <w:szCs w:val="24"/>
        </w:rPr>
        <w:t xml:space="preserve"> </w:t>
      </w:r>
      <w:r w:rsidRPr="001E0DDE">
        <w:rPr>
          <w:rFonts w:asciiTheme="majorBidi" w:hAnsiTheme="majorBidi" w:cstheme="majorBidi"/>
          <w:sz w:val="24"/>
          <w:szCs w:val="24"/>
        </w:rPr>
        <w:t>na prikupljanje i obradu svojih osobnih podataka u svrhe natječajnog postupka kao i suglasnost za objavu istih na web stranici i oglasnoj ploči vrtića kao rezultat natječaja.</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 xml:space="preserve">Informacije o zaštiti podataka, te s tim u svezi navedene kontakte možete saznati na web stranici vrtića </w:t>
      </w:r>
      <w:hyperlink r:id="rId7" w:history="1">
        <w:r w:rsidR="00656CCD" w:rsidRPr="0048212E">
          <w:rPr>
            <w:rStyle w:val="Hyperlink"/>
            <w:rFonts w:asciiTheme="majorBidi" w:hAnsiTheme="majorBidi" w:cstheme="majorBidi"/>
            <w:sz w:val="24"/>
            <w:szCs w:val="24"/>
          </w:rPr>
          <w:t>https://rintintin.hr/</w:t>
        </w:r>
      </w:hyperlink>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Prilikom zapošljavanja oba spola su u ravnopravnom položaju.</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Rok za podnošenje prijave na natječaj je osam (8) dana od dana objave natječaja.</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 xml:space="preserve">Natječaj je objavljen dana </w:t>
      </w:r>
      <w:r w:rsidR="00B536DA">
        <w:rPr>
          <w:rFonts w:asciiTheme="majorBidi" w:hAnsiTheme="majorBidi" w:cstheme="majorBidi"/>
          <w:sz w:val="24"/>
          <w:szCs w:val="24"/>
        </w:rPr>
        <w:t>4</w:t>
      </w:r>
      <w:r w:rsidRPr="001E0DDE">
        <w:rPr>
          <w:rFonts w:asciiTheme="majorBidi" w:hAnsiTheme="majorBidi" w:cstheme="majorBidi"/>
          <w:sz w:val="24"/>
          <w:szCs w:val="24"/>
        </w:rPr>
        <w:t>.0</w:t>
      </w:r>
      <w:r w:rsidR="00B536DA">
        <w:rPr>
          <w:rFonts w:asciiTheme="majorBidi" w:hAnsiTheme="majorBidi" w:cstheme="majorBidi"/>
          <w:sz w:val="24"/>
          <w:szCs w:val="24"/>
        </w:rPr>
        <w:t>9</w:t>
      </w:r>
      <w:r w:rsidRPr="001E0DDE">
        <w:rPr>
          <w:rFonts w:asciiTheme="majorBidi" w:hAnsiTheme="majorBidi" w:cstheme="majorBidi"/>
          <w:sz w:val="24"/>
          <w:szCs w:val="24"/>
        </w:rPr>
        <w:t xml:space="preserve">.2024. i vrijedi do </w:t>
      </w:r>
      <w:r w:rsidR="00B536DA">
        <w:rPr>
          <w:rFonts w:asciiTheme="majorBidi" w:hAnsiTheme="majorBidi" w:cstheme="majorBidi"/>
          <w:sz w:val="24"/>
          <w:szCs w:val="24"/>
        </w:rPr>
        <w:t>12</w:t>
      </w:r>
      <w:r w:rsidRPr="001E0DDE">
        <w:rPr>
          <w:rFonts w:asciiTheme="majorBidi" w:hAnsiTheme="majorBidi" w:cstheme="majorBidi"/>
          <w:sz w:val="24"/>
          <w:szCs w:val="24"/>
        </w:rPr>
        <w:t>.0</w:t>
      </w:r>
      <w:r w:rsidR="00B536DA">
        <w:rPr>
          <w:rFonts w:asciiTheme="majorBidi" w:hAnsiTheme="majorBidi" w:cstheme="majorBidi"/>
          <w:sz w:val="24"/>
          <w:szCs w:val="24"/>
        </w:rPr>
        <w:t>9</w:t>
      </w:r>
      <w:r w:rsidRPr="001E0DDE">
        <w:rPr>
          <w:rFonts w:asciiTheme="majorBidi" w:hAnsiTheme="majorBidi" w:cstheme="majorBidi"/>
          <w:sz w:val="24"/>
          <w:szCs w:val="24"/>
        </w:rPr>
        <w:t>.2024. godine.</w:t>
      </w:r>
    </w:p>
    <w:p w:rsidR="002D6440" w:rsidRDefault="001E0DDE" w:rsidP="002D6440">
      <w:pPr>
        <w:jc w:val="right"/>
        <w:rPr>
          <w:rFonts w:asciiTheme="majorBidi" w:hAnsiTheme="majorBidi" w:cstheme="majorBidi"/>
          <w:sz w:val="24"/>
          <w:szCs w:val="24"/>
        </w:rPr>
      </w:pPr>
      <w:r w:rsidRPr="001E0DDE">
        <w:rPr>
          <w:rFonts w:asciiTheme="majorBidi" w:hAnsiTheme="majorBidi" w:cstheme="majorBidi"/>
          <w:sz w:val="24"/>
          <w:szCs w:val="24"/>
        </w:rPr>
        <w:t>Upravno vijeće</w:t>
      </w:r>
    </w:p>
    <w:p w:rsidR="002D6440" w:rsidRDefault="001E0DDE" w:rsidP="002D6440">
      <w:pPr>
        <w:jc w:val="right"/>
        <w:rPr>
          <w:rFonts w:asciiTheme="majorBidi" w:hAnsiTheme="majorBidi" w:cstheme="majorBidi"/>
          <w:sz w:val="24"/>
          <w:szCs w:val="24"/>
        </w:rPr>
      </w:pPr>
      <w:r w:rsidRPr="001E0DDE">
        <w:rPr>
          <w:rFonts w:asciiTheme="majorBidi" w:hAnsiTheme="majorBidi" w:cstheme="majorBidi"/>
          <w:sz w:val="24"/>
          <w:szCs w:val="24"/>
        </w:rPr>
        <w:t>Dječj</w:t>
      </w:r>
      <w:r w:rsidR="002D6440">
        <w:rPr>
          <w:rFonts w:asciiTheme="majorBidi" w:hAnsiTheme="majorBidi" w:cstheme="majorBidi"/>
          <w:sz w:val="24"/>
          <w:szCs w:val="24"/>
        </w:rPr>
        <w:t>eg</w:t>
      </w:r>
      <w:r w:rsidRPr="001E0DDE">
        <w:rPr>
          <w:rFonts w:asciiTheme="majorBidi" w:hAnsiTheme="majorBidi" w:cstheme="majorBidi"/>
          <w:sz w:val="24"/>
          <w:szCs w:val="24"/>
        </w:rPr>
        <w:t xml:space="preserve"> vrtića  –</w:t>
      </w:r>
      <w:r w:rsidR="002D6440">
        <w:rPr>
          <w:rFonts w:asciiTheme="majorBidi" w:hAnsiTheme="majorBidi" w:cstheme="majorBidi"/>
          <w:sz w:val="24"/>
          <w:szCs w:val="24"/>
        </w:rPr>
        <w:t xml:space="preserve"> </w:t>
      </w:r>
      <w:proofErr w:type="spellStart"/>
      <w:r w:rsidRPr="001E0DDE">
        <w:rPr>
          <w:rFonts w:asciiTheme="majorBidi" w:hAnsiTheme="majorBidi" w:cstheme="majorBidi"/>
          <w:sz w:val="24"/>
          <w:szCs w:val="24"/>
        </w:rPr>
        <w:t>Scuol</w:t>
      </w:r>
      <w:r w:rsidR="002D6440">
        <w:rPr>
          <w:rFonts w:asciiTheme="majorBidi" w:hAnsiTheme="majorBidi" w:cstheme="majorBidi"/>
          <w:sz w:val="24"/>
          <w:szCs w:val="24"/>
        </w:rPr>
        <w:t>a</w:t>
      </w:r>
      <w:proofErr w:type="spellEnd"/>
      <w:r w:rsidRPr="001E0DDE">
        <w:rPr>
          <w:rFonts w:asciiTheme="majorBidi" w:hAnsiTheme="majorBidi" w:cstheme="majorBidi"/>
          <w:sz w:val="24"/>
          <w:szCs w:val="24"/>
        </w:rPr>
        <w:t xml:space="preserve"> </w:t>
      </w:r>
      <w:proofErr w:type="spellStart"/>
      <w:r w:rsidRPr="001E0DDE">
        <w:rPr>
          <w:rFonts w:asciiTheme="majorBidi" w:hAnsiTheme="majorBidi" w:cstheme="majorBidi"/>
          <w:sz w:val="24"/>
          <w:szCs w:val="24"/>
        </w:rPr>
        <w:t>dell'infanzia</w:t>
      </w:r>
      <w:proofErr w:type="spellEnd"/>
      <w:r w:rsidRPr="001E0DDE">
        <w:rPr>
          <w:rFonts w:asciiTheme="majorBidi" w:hAnsiTheme="majorBidi" w:cstheme="majorBidi"/>
          <w:sz w:val="24"/>
          <w:szCs w:val="24"/>
        </w:rPr>
        <w:t xml:space="preserve"> </w:t>
      </w:r>
    </w:p>
    <w:p w:rsidR="001E0DDE" w:rsidRPr="001E0DDE" w:rsidRDefault="002D6440" w:rsidP="002D6440">
      <w:pPr>
        <w:jc w:val="right"/>
        <w:rPr>
          <w:rFonts w:asciiTheme="majorBidi" w:hAnsiTheme="majorBidi" w:cstheme="majorBidi"/>
          <w:sz w:val="24"/>
          <w:szCs w:val="24"/>
        </w:rPr>
      </w:pPr>
      <w:proofErr w:type="spellStart"/>
      <w:r>
        <w:rPr>
          <w:rFonts w:asciiTheme="majorBidi" w:hAnsiTheme="majorBidi" w:cstheme="majorBidi"/>
          <w:sz w:val="24"/>
          <w:szCs w:val="24"/>
        </w:rPr>
        <w:t>Rin</w:t>
      </w:r>
      <w:proofErr w:type="spellEnd"/>
      <w:r>
        <w:rPr>
          <w:rFonts w:asciiTheme="majorBidi" w:hAnsiTheme="majorBidi" w:cstheme="majorBidi"/>
          <w:sz w:val="24"/>
          <w:szCs w:val="24"/>
        </w:rPr>
        <w:t xml:space="preserve"> Tin </w:t>
      </w:r>
      <w:proofErr w:type="spellStart"/>
      <w:r>
        <w:rPr>
          <w:rFonts w:asciiTheme="majorBidi" w:hAnsiTheme="majorBidi" w:cstheme="majorBidi"/>
          <w:sz w:val="24"/>
          <w:szCs w:val="24"/>
        </w:rPr>
        <w:t>Tin</w:t>
      </w:r>
      <w:proofErr w:type="spellEnd"/>
      <w:r>
        <w:rPr>
          <w:rFonts w:asciiTheme="majorBidi" w:hAnsiTheme="majorBidi" w:cstheme="majorBidi"/>
          <w:sz w:val="24"/>
          <w:szCs w:val="24"/>
        </w:rPr>
        <w:t xml:space="preserve"> Pula-Pola</w:t>
      </w:r>
    </w:p>
    <w:p w:rsidR="001E0DDE" w:rsidRPr="001E0DDE" w:rsidRDefault="001E0DDE" w:rsidP="009E16D1">
      <w:pPr>
        <w:jc w:val="both"/>
        <w:rPr>
          <w:rFonts w:asciiTheme="majorBidi" w:hAnsiTheme="majorBidi" w:cstheme="majorBidi"/>
          <w:sz w:val="24"/>
          <w:szCs w:val="24"/>
        </w:rPr>
      </w:pPr>
      <w:r w:rsidRPr="001E0DDE">
        <w:rPr>
          <w:rFonts w:asciiTheme="majorBidi" w:hAnsiTheme="majorBidi" w:cstheme="majorBidi"/>
          <w:sz w:val="24"/>
          <w:szCs w:val="24"/>
        </w:rPr>
        <w:t xml:space="preserve">U </w:t>
      </w:r>
      <w:r w:rsidR="002D6440">
        <w:rPr>
          <w:rFonts w:asciiTheme="majorBidi" w:hAnsiTheme="majorBidi" w:cstheme="majorBidi"/>
          <w:sz w:val="24"/>
          <w:szCs w:val="24"/>
        </w:rPr>
        <w:t>Puli</w:t>
      </w:r>
      <w:r w:rsidRPr="001E0DDE">
        <w:rPr>
          <w:rFonts w:asciiTheme="majorBidi" w:hAnsiTheme="majorBidi" w:cstheme="majorBidi"/>
          <w:sz w:val="24"/>
          <w:szCs w:val="24"/>
        </w:rPr>
        <w:t xml:space="preserve">, </w:t>
      </w:r>
      <w:r w:rsidR="00B536DA">
        <w:rPr>
          <w:rFonts w:asciiTheme="majorBidi" w:hAnsiTheme="majorBidi" w:cstheme="majorBidi"/>
          <w:sz w:val="24"/>
          <w:szCs w:val="24"/>
        </w:rPr>
        <w:t>4</w:t>
      </w:r>
      <w:r w:rsidRPr="001E0DDE">
        <w:rPr>
          <w:rFonts w:asciiTheme="majorBidi" w:hAnsiTheme="majorBidi" w:cstheme="majorBidi"/>
          <w:sz w:val="24"/>
          <w:szCs w:val="24"/>
        </w:rPr>
        <w:t xml:space="preserve">. </w:t>
      </w:r>
      <w:r w:rsidR="00B536DA">
        <w:rPr>
          <w:rFonts w:asciiTheme="majorBidi" w:hAnsiTheme="majorBidi" w:cstheme="majorBidi"/>
          <w:sz w:val="24"/>
          <w:szCs w:val="24"/>
        </w:rPr>
        <w:t>rujna</w:t>
      </w:r>
      <w:r w:rsidRPr="001E0DDE">
        <w:rPr>
          <w:rFonts w:asciiTheme="majorBidi" w:hAnsiTheme="majorBidi" w:cstheme="majorBidi"/>
          <w:sz w:val="24"/>
          <w:szCs w:val="24"/>
        </w:rPr>
        <w:t xml:space="preserve"> 2024. godine</w:t>
      </w:r>
    </w:p>
    <w:p w:rsidR="006B034E" w:rsidRDefault="001E0DDE" w:rsidP="006B034E">
      <w:pPr>
        <w:spacing w:after="0"/>
        <w:jc w:val="both"/>
        <w:rPr>
          <w:rFonts w:asciiTheme="majorBidi" w:hAnsiTheme="majorBidi" w:cstheme="majorBidi"/>
          <w:sz w:val="24"/>
          <w:szCs w:val="24"/>
        </w:rPr>
      </w:pPr>
      <w:r w:rsidRPr="001E0DDE">
        <w:rPr>
          <w:rFonts w:asciiTheme="majorBidi" w:hAnsiTheme="majorBidi" w:cstheme="majorBidi"/>
          <w:sz w:val="24"/>
          <w:szCs w:val="24"/>
        </w:rPr>
        <w:t xml:space="preserve">KLASA: </w:t>
      </w:r>
      <w:r w:rsidR="00871D59" w:rsidRPr="00871D59">
        <w:rPr>
          <w:rFonts w:asciiTheme="majorBidi" w:hAnsiTheme="majorBidi" w:cstheme="majorBidi"/>
          <w:sz w:val="24"/>
          <w:szCs w:val="24"/>
        </w:rPr>
        <w:t>112-02/2</w:t>
      </w:r>
      <w:r w:rsidR="00B536DA">
        <w:rPr>
          <w:rFonts w:asciiTheme="majorBidi" w:hAnsiTheme="majorBidi" w:cstheme="majorBidi"/>
          <w:sz w:val="24"/>
          <w:szCs w:val="24"/>
        </w:rPr>
        <w:t>4</w:t>
      </w:r>
      <w:r w:rsidR="00871D59" w:rsidRPr="00871D59">
        <w:rPr>
          <w:rFonts w:asciiTheme="majorBidi" w:hAnsiTheme="majorBidi" w:cstheme="majorBidi"/>
          <w:sz w:val="24"/>
          <w:szCs w:val="24"/>
        </w:rPr>
        <w:t>-01/001</w:t>
      </w:r>
    </w:p>
    <w:p w:rsidR="002D6440" w:rsidRDefault="001E0DDE" w:rsidP="006B034E">
      <w:pPr>
        <w:spacing w:after="0"/>
        <w:jc w:val="both"/>
        <w:rPr>
          <w:rFonts w:asciiTheme="majorBidi" w:hAnsiTheme="majorBidi" w:cstheme="majorBidi"/>
          <w:sz w:val="24"/>
          <w:szCs w:val="24"/>
        </w:rPr>
      </w:pPr>
      <w:r w:rsidRPr="001E0DDE">
        <w:rPr>
          <w:rFonts w:asciiTheme="majorBidi" w:hAnsiTheme="majorBidi" w:cstheme="majorBidi"/>
          <w:sz w:val="24"/>
          <w:szCs w:val="24"/>
        </w:rPr>
        <w:t xml:space="preserve">URBROJ: </w:t>
      </w:r>
      <w:r w:rsidR="00871D59" w:rsidRPr="00871D59">
        <w:rPr>
          <w:rFonts w:asciiTheme="majorBidi" w:hAnsiTheme="majorBidi" w:cstheme="majorBidi"/>
          <w:sz w:val="24"/>
          <w:szCs w:val="24"/>
        </w:rPr>
        <w:t>2163-7-13/01-24-</w:t>
      </w:r>
      <w:r w:rsidR="00B536DA">
        <w:rPr>
          <w:rFonts w:asciiTheme="majorBidi" w:hAnsiTheme="majorBidi" w:cstheme="majorBidi"/>
          <w:sz w:val="24"/>
          <w:szCs w:val="24"/>
        </w:rPr>
        <w:t>00</w:t>
      </w:r>
      <w:r w:rsidR="00871D59">
        <w:rPr>
          <w:rFonts w:asciiTheme="majorBidi" w:hAnsiTheme="majorBidi" w:cstheme="majorBidi"/>
          <w:sz w:val="24"/>
          <w:szCs w:val="24"/>
        </w:rPr>
        <w:t>7</w:t>
      </w:r>
    </w:p>
    <w:p w:rsidR="001E0DDE" w:rsidRPr="006B034E" w:rsidRDefault="001E0DDE" w:rsidP="002D6440">
      <w:pPr>
        <w:jc w:val="both"/>
        <w:rPr>
          <w:rFonts w:asciiTheme="majorBidi" w:hAnsiTheme="majorBidi" w:cstheme="majorBidi"/>
          <w:sz w:val="24"/>
          <w:szCs w:val="24"/>
          <w:lang w:val="it-IT"/>
        </w:rPr>
      </w:pPr>
      <w:r w:rsidRPr="006B034E">
        <w:rPr>
          <w:rFonts w:asciiTheme="majorBidi" w:hAnsiTheme="majorBidi" w:cstheme="majorBidi"/>
          <w:sz w:val="24"/>
          <w:szCs w:val="24"/>
          <w:lang w:val="it-IT"/>
        </w:rPr>
        <w:lastRenderedPageBreak/>
        <w:t xml:space="preserve">Ai sensi dell'articolo 26. della Legge sull'educazione ed istruzione prescolare (GU 10/97, 107/07, 94/13, 98/19, 57/22, 101/23), </w:t>
      </w:r>
      <w:r w:rsidRPr="007238EF">
        <w:rPr>
          <w:rFonts w:asciiTheme="majorBidi" w:hAnsiTheme="majorBidi" w:cstheme="majorBidi"/>
          <w:sz w:val="24"/>
          <w:szCs w:val="24"/>
          <w:lang w:val="it-IT"/>
        </w:rPr>
        <w:t xml:space="preserve">dell'articolo </w:t>
      </w:r>
      <w:r w:rsidR="007238EF" w:rsidRPr="007238EF">
        <w:rPr>
          <w:rFonts w:asciiTheme="majorBidi" w:hAnsiTheme="majorBidi" w:cstheme="majorBidi"/>
          <w:sz w:val="24"/>
          <w:szCs w:val="24"/>
          <w:lang w:val="it-IT"/>
        </w:rPr>
        <w:t>5</w:t>
      </w:r>
      <w:r w:rsidRPr="007238EF">
        <w:rPr>
          <w:rFonts w:asciiTheme="majorBidi" w:hAnsiTheme="majorBidi" w:cstheme="majorBidi"/>
          <w:sz w:val="24"/>
          <w:szCs w:val="24"/>
          <w:lang w:val="it-IT"/>
        </w:rPr>
        <w:t>1. dello</w:t>
      </w:r>
      <w:r w:rsidRPr="006B034E">
        <w:rPr>
          <w:rFonts w:asciiTheme="majorBidi" w:hAnsiTheme="majorBidi" w:cstheme="majorBidi"/>
          <w:sz w:val="24"/>
          <w:szCs w:val="24"/>
          <w:lang w:val="it-IT"/>
        </w:rPr>
        <w:t xml:space="preserve"> Statuto dell</w:t>
      </w:r>
      <w:r w:rsidR="002D6440" w:rsidRPr="006B034E">
        <w:rPr>
          <w:rFonts w:asciiTheme="majorBidi" w:hAnsiTheme="majorBidi" w:cstheme="majorBidi"/>
          <w:sz w:val="24"/>
          <w:szCs w:val="24"/>
          <w:lang w:val="it-IT"/>
        </w:rPr>
        <w:t>a</w:t>
      </w:r>
      <w:r w:rsidRPr="006B034E">
        <w:rPr>
          <w:rFonts w:asciiTheme="majorBidi" w:hAnsiTheme="majorBidi" w:cstheme="majorBidi"/>
          <w:sz w:val="24"/>
          <w:szCs w:val="24"/>
          <w:lang w:val="it-IT"/>
        </w:rPr>
        <w:t xml:space="preserve"> </w:t>
      </w:r>
      <w:r w:rsidR="007238EF" w:rsidRPr="001E0DDE">
        <w:rPr>
          <w:rFonts w:asciiTheme="majorBidi" w:hAnsiTheme="majorBidi" w:cstheme="majorBidi"/>
          <w:sz w:val="24"/>
          <w:szCs w:val="24"/>
        </w:rPr>
        <w:t>Dječj</w:t>
      </w:r>
      <w:r w:rsidR="007238EF">
        <w:rPr>
          <w:rFonts w:asciiTheme="majorBidi" w:hAnsiTheme="majorBidi" w:cstheme="majorBidi"/>
          <w:sz w:val="24"/>
          <w:szCs w:val="24"/>
        </w:rPr>
        <w:t>eg</w:t>
      </w:r>
      <w:r w:rsidR="007238EF" w:rsidRPr="001E0DDE">
        <w:rPr>
          <w:rFonts w:asciiTheme="majorBidi" w:hAnsiTheme="majorBidi" w:cstheme="majorBidi"/>
          <w:sz w:val="24"/>
          <w:szCs w:val="24"/>
        </w:rPr>
        <w:t xml:space="preserve"> vrtića</w:t>
      </w:r>
      <w:r w:rsidR="007238EF">
        <w:rPr>
          <w:rFonts w:asciiTheme="majorBidi" w:hAnsiTheme="majorBidi" w:cstheme="majorBidi"/>
          <w:sz w:val="24"/>
          <w:szCs w:val="24"/>
        </w:rPr>
        <w:t xml:space="preserve"> - </w:t>
      </w:r>
      <w:proofErr w:type="spellStart"/>
      <w:r w:rsidR="007238EF" w:rsidRPr="001E0DDE">
        <w:rPr>
          <w:rFonts w:asciiTheme="majorBidi" w:hAnsiTheme="majorBidi" w:cstheme="majorBidi"/>
          <w:sz w:val="24"/>
          <w:szCs w:val="24"/>
        </w:rPr>
        <w:t>Scuol</w:t>
      </w:r>
      <w:r w:rsidR="007238EF">
        <w:rPr>
          <w:rFonts w:asciiTheme="majorBidi" w:hAnsiTheme="majorBidi" w:cstheme="majorBidi"/>
          <w:sz w:val="24"/>
          <w:szCs w:val="24"/>
        </w:rPr>
        <w:t>a</w:t>
      </w:r>
      <w:proofErr w:type="spellEnd"/>
      <w:r w:rsidR="007238EF" w:rsidRPr="001E0DDE">
        <w:rPr>
          <w:rFonts w:asciiTheme="majorBidi" w:hAnsiTheme="majorBidi" w:cstheme="majorBidi"/>
          <w:sz w:val="24"/>
          <w:szCs w:val="24"/>
        </w:rPr>
        <w:t xml:space="preserve"> </w:t>
      </w:r>
      <w:proofErr w:type="spellStart"/>
      <w:r w:rsidR="007238EF" w:rsidRPr="001E0DDE">
        <w:rPr>
          <w:rFonts w:asciiTheme="majorBidi" w:hAnsiTheme="majorBidi" w:cstheme="majorBidi"/>
          <w:sz w:val="24"/>
          <w:szCs w:val="24"/>
        </w:rPr>
        <w:t>dell'infanzia</w:t>
      </w:r>
      <w:proofErr w:type="spellEnd"/>
      <w:r w:rsidR="007238EF">
        <w:rPr>
          <w:rFonts w:asciiTheme="majorBidi" w:hAnsiTheme="majorBidi" w:cstheme="majorBidi"/>
          <w:sz w:val="24"/>
          <w:szCs w:val="24"/>
        </w:rPr>
        <w:t xml:space="preserve"> </w:t>
      </w:r>
      <w:proofErr w:type="spellStart"/>
      <w:r w:rsidR="007238EF">
        <w:rPr>
          <w:rFonts w:asciiTheme="majorBidi" w:hAnsiTheme="majorBidi" w:cstheme="majorBidi"/>
          <w:sz w:val="24"/>
          <w:szCs w:val="24"/>
        </w:rPr>
        <w:t>Rin</w:t>
      </w:r>
      <w:proofErr w:type="spellEnd"/>
      <w:r w:rsidR="007238EF">
        <w:rPr>
          <w:rFonts w:asciiTheme="majorBidi" w:hAnsiTheme="majorBidi" w:cstheme="majorBidi"/>
          <w:sz w:val="24"/>
          <w:szCs w:val="24"/>
        </w:rPr>
        <w:t xml:space="preserve"> Tin </w:t>
      </w:r>
      <w:proofErr w:type="spellStart"/>
      <w:r w:rsidR="007238EF">
        <w:rPr>
          <w:rFonts w:asciiTheme="majorBidi" w:hAnsiTheme="majorBidi" w:cstheme="majorBidi"/>
          <w:sz w:val="24"/>
          <w:szCs w:val="24"/>
        </w:rPr>
        <w:t>Tin</w:t>
      </w:r>
      <w:proofErr w:type="spellEnd"/>
      <w:r w:rsidR="007238EF">
        <w:rPr>
          <w:rFonts w:asciiTheme="majorBidi" w:hAnsiTheme="majorBidi" w:cstheme="majorBidi"/>
          <w:sz w:val="24"/>
          <w:szCs w:val="24"/>
        </w:rPr>
        <w:t xml:space="preserve"> Pula-Pola</w:t>
      </w:r>
      <w:r w:rsidRPr="006B034E">
        <w:rPr>
          <w:rFonts w:asciiTheme="majorBidi" w:hAnsiTheme="majorBidi" w:cstheme="majorBidi"/>
          <w:sz w:val="24"/>
          <w:szCs w:val="24"/>
          <w:lang w:val="it-IT"/>
        </w:rPr>
        <w:t>,</w:t>
      </w:r>
      <w:r w:rsidR="002D6440" w:rsidRPr="006B034E">
        <w:rPr>
          <w:rFonts w:asciiTheme="majorBidi" w:hAnsiTheme="majorBidi" w:cstheme="majorBidi"/>
          <w:sz w:val="24"/>
          <w:szCs w:val="24"/>
          <w:lang w:val="it-IT"/>
        </w:rPr>
        <w:t xml:space="preserve"> </w:t>
      </w:r>
      <w:r w:rsidRPr="006B034E">
        <w:rPr>
          <w:rFonts w:asciiTheme="majorBidi" w:hAnsiTheme="majorBidi" w:cstheme="majorBidi"/>
          <w:sz w:val="24"/>
          <w:szCs w:val="24"/>
          <w:lang w:val="it-IT"/>
        </w:rPr>
        <w:t>e della Delibera del Consiglio di Amministrazione del</w:t>
      </w:r>
      <w:r w:rsidR="002D6440" w:rsidRPr="006B034E">
        <w:rPr>
          <w:rFonts w:asciiTheme="majorBidi" w:hAnsiTheme="majorBidi" w:cstheme="majorBidi"/>
          <w:sz w:val="24"/>
          <w:szCs w:val="24"/>
          <w:lang w:val="it-IT"/>
        </w:rPr>
        <w:t xml:space="preserve"> 9 agosto</w:t>
      </w:r>
      <w:r w:rsidRPr="006B034E">
        <w:rPr>
          <w:rFonts w:asciiTheme="majorBidi" w:hAnsiTheme="majorBidi" w:cstheme="majorBidi"/>
          <w:sz w:val="24"/>
          <w:szCs w:val="24"/>
          <w:lang w:val="it-IT"/>
        </w:rPr>
        <w:t xml:space="preserve"> 2024, il Consiglio di Amministrazione dell</w:t>
      </w:r>
      <w:r w:rsidR="007238EF">
        <w:rPr>
          <w:rFonts w:asciiTheme="majorBidi" w:hAnsiTheme="majorBidi" w:cstheme="majorBidi"/>
          <w:sz w:val="24"/>
          <w:szCs w:val="24"/>
          <w:lang w:val="it-IT"/>
        </w:rPr>
        <w:t>a</w:t>
      </w:r>
      <w:r w:rsidRPr="006B034E">
        <w:rPr>
          <w:rFonts w:asciiTheme="majorBidi" w:hAnsiTheme="majorBidi" w:cstheme="majorBidi"/>
          <w:sz w:val="24"/>
          <w:szCs w:val="24"/>
          <w:lang w:val="it-IT"/>
        </w:rPr>
        <w:t xml:space="preserve"> Scuol</w:t>
      </w:r>
      <w:r w:rsidR="007238EF">
        <w:rPr>
          <w:rFonts w:asciiTheme="majorBidi" w:hAnsiTheme="majorBidi" w:cstheme="majorBidi"/>
          <w:sz w:val="24"/>
          <w:szCs w:val="24"/>
          <w:lang w:val="it-IT"/>
        </w:rPr>
        <w:t>a</w:t>
      </w:r>
      <w:r w:rsidRPr="006B034E">
        <w:rPr>
          <w:rFonts w:asciiTheme="majorBidi" w:hAnsiTheme="majorBidi" w:cstheme="majorBidi"/>
          <w:sz w:val="24"/>
          <w:szCs w:val="24"/>
          <w:lang w:val="it-IT"/>
        </w:rPr>
        <w:t xml:space="preserve"> dell'infanzia</w:t>
      </w:r>
      <w:r w:rsidR="002D6440" w:rsidRPr="006B034E">
        <w:rPr>
          <w:rFonts w:asciiTheme="majorBidi" w:hAnsiTheme="majorBidi" w:cstheme="majorBidi"/>
          <w:sz w:val="24"/>
          <w:szCs w:val="24"/>
          <w:lang w:val="it-IT"/>
        </w:rPr>
        <w:t xml:space="preserve"> Rin </w:t>
      </w:r>
      <w:proofErr w:type="spellStart"/>
      <w:r w:rsidR="002D6440" w:rsidRPr="006B034E">
        <w:rPr>
          <w:rFonts w:asciiTheme="majorBidi" w:hAnsiTheme="majorBidi" w:cstheme="majorBidi"/>
          <w:sz w:val="24"/>
          <w:szCs w:val="24"/>
          <w:lang w:val="it-IT"/>
        </w:rPr>
        <w:t>Tin</w:t>
      </w:r>
      <w:proofErr w:type="spellEnd"/>
      <w:r w:rsidR="002D6440" w:rsidRPr="006B034E">
        <w:rPr>
          <w:rFonts w:asciiTheme="majorBidi" w:hAnsiTheme="majorBidi" w:cstheme="majorBidi"/>
          <w:sz w:val="24"/>
          <w:szCs w:val="24"/>
          <w:lang w:val="it-IT"/>
        </w:rPr>
        <w:t xml:space="preserve"> </w:t>
      </w:r>
      <w:proofErr w:type="spellStart"/>
      <w:r w:rsidR="002D6440" w:rsidRPr="006B034E">
        <w:rPr>
          <w:rFonts w:asciiTheme="majorBidi" w:hAnsiTheme="majorBidi" w:cstheme="majorBidi"/>
          <w:sz w:val="24"/>
          <w:szCs w:val="24"/>
          <w:lang w:val="it-IT"/>
        </w:rPr>
        <w:t>Tin</w:t>
      </w:r>
      <w:proofErr w:type="spellEnd"/>
      <w:r w:rsidR="002D6440" w:rsidRPr="006B034E">
        <w:rPr>
          <w:rFonts w:asciiTheme="majorBidi" w:hAnsiTheme="majorBidi" w:cstheme="majorBidi"/>
          <w:sz w:val="24"/>
          <w:szCs w:val="24"/>
          <w:lang w:val="it-IT"/>
        </w:rPr>
        <w:t xml:space="preserve"> Pula-Pola </w:t>
      </w:r>
      <w:r w:rsidRPr="006B034E">
        <w:rPr>
          <w:rFonts w:asciiTheme="majorBidi" w:hAnsiTheme="majorBidi" w:cstheme="majorBidi"/>
          <w:sz w:val="24"/>
          <w:szCs w:val="24"/>
          <w:lang w:val="it-IT"/>
        </w:rPr>
        <w:t xml:space="preserve">bandisce </w:t>
      </w:r>
      <w:r w:rsidR="002D6440" w:rsidRPr="006B034E">
        <w:rPr>
          <w:rFonts w:asciiTheme="majorBidi" w:hAnsiTheme="majorBidi" w:cstheme="majorBidi"/>
          <w:sz w:val="24"/>
          <w:szCs w:val="24"/>
          <w:lang w:val="it-IT"/>
        </w:rPr>
        <w:t>il</w:t>
      </w:r>
    </w:p>
    <w:p w:rsidR="001E0DDE" w:rsidRPr="006B034E" w:rsidRDefault="001E0DDE" w:rsidP="002D6440">
      <w:pPr>
        <w:jc w:val="center"/>
        <w:rPr>
          <w:rFonts w:asciiTheme="majorBidi" w:hAnsiTheme="majorBidi" w:cstheme="majorBidi"/>
          <w:b/>
          <w:bCs/>
          <w:sz w:val="24"/>
          <w:szCs w:val="24"/>
          <w:lang w:val="it-IT"/>
        </w:rPr>
      </w:pPr>
      <w:r w:rsidRPr="006B034E">
        <w:rPr>
          <w:rFonts w:asciiTheme="majorBidi" w:hAnsiTheme="majorBidi" w:cstheme="majorBidi"/>
          <w:b/>
          <w:bCs/>
          <w:sz w:val="24"/>
          <w:szCs w:val="24"/>
          <w:lang w:val="it-IT"/>
        </w:rPr>
        <w:t>CONCORSO</w:t>
      </w:r>
    </w:p>
    <w:p w:rsidR="001E0DDE" w:rsidRPr="006B034E" w:rsidRDefault="001E0DDE" w:rsidP="002D6440">
      <w:pPr>
        <w:jc w:val="center"/>
        <w:rPr>
          <w:rFonts w:asciiTheme="majorBidi" w:hAnsiTheme="majorBidi" w:cstheme="majorBidi"/>
          <w:sz w:val="24"/>
          <w:szCs w:val="24"/>
          <w:lang w:val="it-IT"/>
        </w:rPr>
      </w:pPr>
      <w:r w:rsidRPr="006B034E">
        <w:rPr>
          <w:rFonts w:asciiTheme="majorBidi" w:hAnsiTheme="majorBidi" w:cstheme="majorBidi"/>
          <w:sz w:val="24"/>
          <w:szCs w:val="24"/>
          <w:lang w:val="it-IT"/>
        </w:rPr>
        <w:t>per la copertura del seguente posto di lavoro</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EDUCATORE/ICE:</w:t>
      </w:r>
    </w:p>
    <w:p w:rsidR="001E0DDE" w:rsidRPr="006B034E" w:rsidRDefault="002D6440"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 xml:space="preserve">1 </w:t>
      </w:r>
      <w:r w:rsidR="001E0DDE" w:rsidRPr="006B034E">
        <w:rPr>
          <w:rFonts w:asciiTheme="majorBidi" w:hAnsiTheme="majorBidi" w:cstheme="majorBidi"/>
          <w:sz w:val="24"/>
          <w:szCs w:val="24"/>
          <w:lang w:val="it-IT"/>
        </w:rPr>
        <w:t>dipendent</w:t>
      </w:r>
      <w:r w:rsidRPr="006B034E">
        <w:rPr>
          <w:rFonts w:asciiTheme="majorBidi" w:hAnsiTheme="majorBidi" w:cstheme="majorBidi"/>
          <w:sz w:val="24"/>
          <w:szCs w:val="24"/>
          <w:lang w:val="it-IT"/>
        </w:rPr>
        <w:t>e</w:t>
      </w:r>
      <w:r w:rsidR="001E0DDE" w:rsidRPr="006B034E">
        <w:rPr>
          <w:rFonts w:asciiTheme="majorBidi" w:hAnsiTheme="majorBidi" w:cstheme="majorBidi"/>
          <w:sz w:val="24"/>
          <w:szCs w:val="24"/>
          <w:lang w:val="it-IT"/>
        </w:rPr>
        <w:t xml:space="preserve"> (M/F), a tempo determinato</w:t>
      </w:r>
      <w:r w:rsidRPr="006B034E">
        <w:rPr>
          <w:rFonts w:asciiTheme="majorBidi" w:hAnsiTheme="majorBidi" w:cstheme="majorBidi"/>
          <w:sz w:val="24"/>
          <w:szCs w:val="24"/>
          <w:lang w:val="it-IT"/>
        </w:rPr>
        <w:t xml:space="preserve">, </w:t>
      </w:r>
      <w:r w:rsidR="001E0DDE" w:rsidRPr="006B034E">
        <w:rPr>
          <w:rFonts w:asciiTheme="majorBidi" w:hAnsiTheme="majorBidi" w:cstheme="majorBidi"/>
          <w:sz w:val="24"/>
          <w:szCs w:val="24"/>
          <w:lang w:val="it-IT"/>
        </w:rPr>
        <w:t>40 ore lavorative settimanali</w:t>
      </w:r>
      <w:r w:rsidR="006B034E" w:rsidRPr="006B034E">
        <w:rPr>
          <w:rFonts w:asciiTheme="majorBidi" w:hAnsiTheme="majorBidi" w:cstheme="majorBidi"/>
          <w:sz w:val="24"/>
          <w:szCs w:val="24"/>
          <w:lang w:val="it-IT"/>
        </w:rPr>
        <w:t>,</w:t>
      </w:r>
      <w:r w:rsidR="005A0A5F">
        <w:rPr>
          <w:rFonts w:asciiTheme="majorBidi" w:hAnsiTheme="majorBidi" w:cstheme="majorBidi"/>
          <w:sz w:val="24"/>
          <w:szCs w:val="24"/>
          <w:lang w:val="it-IT"/>
        </w:rPr>
        <w:t xml:space="preserve"> supplente, </w:t>
      </w:r>
      <w:r w:rsidR="005A0A5F" w:rsidRPr="005A0A5F">
        <w:rPr>
          <w:rFonts w:asciiTheme="majorBidi" w:hAnsiTheme="majorBidi" w:cstheme="majorBidi"/>
          <w:sz w:val="24"/>
          <w:szCs w:val="24"/>
          <w:lang w:val="it-IT"/>
        </w:rPr>
        <w:t>fino alla cessazione del mandato della direttrice</w:t>
      </w:r>
      <w:r w:rsidR="005A0A5F">
        <w:rPr>
          <w:rFonts w:asciiTheme="majorBidi" w:hAnsiTheme="majorBidi" w:cstheme="majorBidi"/>
          <w:sz w:val="24"/>
          <w:szCs w:val="24"/>
          <w:lang w:val="it-IT"/>
        </w:rPr>
        <w:t>,</w:t>
      </w:r>
      <w:r w:rsidR="005A0A5F" w:rsidRPr="005A0A5F">
        <w:rPr>
          <w:rFonts w:asciiTheme="majorBidi" w:hAnsiTheme="majorBidi" w:cstheme="majorBidi"/>
          <w:sz w:val="24"/>
          <w:szCs w:val="24"/>
          <w:lang w:val="it-IT"/>
        </w:rPr>
        <w:t xml:space="preserve"> </w:t>
      </w:r>
      <w:r w:rsidR="006B034E" w:rsidRPr="006B034E">
        <w:rPr>
          <w:rFonts w:asciiTheme="majorBidi" w:hAnsiTheme="majorBidi" w:cstheme="majorBidi"/>
          <w:sz w:val="24"/>
          <w:szCs w:val="24"/>
          <w:u w:val="single"/>
          <w:lang w:val="it-IT"/>
        </w:rPr>
        <w:t xml:space="preserve">in lingua italiana </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I candidati devono soddisfare i seguenti requisiti:</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 titolo di studio/qualifica professionale ai sensi dell’articolo 24. della Legge sull'educazione ed istruzione prescolare (GU 10/97, 107/07, 94/13, 98/19, 57/22 i 101/23).</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 rispondere ai requisiti di cui all'articolo 25. della Legge sull'educazione ed istruzione prescolare (GU 10/97, 107/07, 94/13, 98/19, 57/22 i 101/23),</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 comprovata idoneità psico-fisica al lavoro ovvero idoneità alle mansioni del posto di lavoro,</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Possono inoltrare domanda di assunzione persone di entrambi i sessi.</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Le parole e i termini riferiti al genere, che nel presente concorso vengono usati al maschile, hanno significato neutro, ovvero si riferiscono sia a persone di genere maschile che femminile.</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La domanda deve riportare i dati personali del richiedente (nome e cognome, indirizzo di residenza, numero di telefono o di cellulare, e</w:t>
      </w:r>
      <w:r w:rsidR="002D6440" w:rsidRPr="006B034E">
        <w:rPr>
          <w:rFonts w:asciiTheme="majorBidi" w:hAnsiTheme="majorBidi" w:cstheme="majorBidi"/>
          <w:sz w:val="24"/>
          <w:szCs w:val="24"/>
          <w:lang w:val="it-IT"/>
        </w:rPr>
        <w:t xml:space="preserve"> </w:t>
      </w:r>
      <w:r w:rsidRPr="006B034E">
        <w:rPr>
          <w:rFonts w:asciiTheme="majorBidi" w:hAnsiTheme="majorBidi" w:cstheme="majorBidi"/>
          <w:sz w:val="24"/>
          <w:szCs w:val="24"/>
          <w:lang w:val="it-IT"/>
        </w:rPr>
        <w:t>indirizzo di posta elettronica. La domanda deve essere autografata.</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La domanda deve essere corredata da:</w:t>
      </w:r>
    </w:p>
    <w:p w:rsidR="001E0DDE" w:rsidRPr="006B034E" w:rsidRDefault="001E0DDE" w:rsidP="006B034E">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1.</w:t>
      </w:r>
      <w:r w:rsidR="006B034E" w:rsidRPr="006B034E">
        <w:rPr>
          <w:rFonts w:asciiTheme="majorBidi" w:hAnsiTheme="majorBidi" w:cstheme="majorBidi"/>
          <w:sz w:val="24"/>
          <w:szCs w:val="24"/>
          <w:lang w:val="it-IT"/>
        </w:rPr>
        <w:t xml:space="preserve"> </w:t>
      </w:r>
      <w:r w:rsidRPr="006B034E">
        <w:rPr>
          <w:rFonts w:asciiTheme="majorBidi" w:hAnsiTheme="majorBidi" w:cstheme="majorBidi"/>
          <w:sz w:val="24"/>
          <w:szCs w:val="24"/>
          <w:lang w:val="it-IT"/>
        </w:rPr>
        <w:t>Curriculum Vitae</w:t>
      </w:r>
    </w:p>
    <w:p w:rsidR="001E0DDE" w:rsidRPr="006B034E" w:rsidRDefault="001E0DDE" w:rsidP="006B034E">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2.</w:t>
      </w:r>
      <w:r w:rsidR="006B034E" w:rsidRPr="006B034E">
        <w:rPr>
          <w:rFonts w:asciiTheme="majorBidi" w:hAnsiTheme="majorBidi" w:cstheme="majorBidi"/>
          <w:sz w:val="24"/>
          <w:szCs w:val="24"/>
          <w:lang w:val="it-IT"/>
        </w:rPr>
        <w:t xml:space="preserve"> </w:t>
      </w:r>
      <w:r w:rsidRPr="006B034E">
        <w:rPr>
          <w:rFonts w:asciiTheme="majorBidi" w:hAnsiTheme="majorBidi" w:cstheme="majorBidi"/>
          <w:sz w:val="24"/>
          <w:szCs w:val="24"/>
          <w:lang w:val="it-IT"/>
        </w:rPr>
        <w:t xml:space="preserve">Attestato di cittadinanza </w:t>
      </w:r>
    </w:p>
    <w:p w:rsidR="001E0DDE" w:rsidRPr="006B034E" w:rsidRDefault="001E0DDE" w:rsidP="006B034E">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3.</w:t>
      </w:r>
      <w:r w:rsidR="006B034E" w:rsidRPr="006B034E">
        <w:rPr>
          <w:rFonts w:asciiTheme="majorBidi" w:hAnsiTheme="majorBidi" w:cstheme="majorBidi"/>
          <w:sz w:val="24"/>
          <w:szCs w:val="24"/>
          <w:lang w:val="it-IT"/>
        </w:rPr>
        <w:t xml:space="preserve"> </w:t>
      </w:r>
      <w:r w:rsidRPr="006B034E">
        <w:rPr>
          <w:rFonts w:asciiTheme="majorBidi" w:hAnsiTheme="majorBidi" w:cstheme="majorBidi"/>
          <w:sz w:val="24"/>
          <w:szCs w:val="24"/>
          <w:lang w:val="it-IT"/>
        </w:rPr>
        <w:t>Diploma di qualifica professionale</w:t>
      </w:r>
    </w:p>
    <w:p w:rsidR="001E0DDE" w:rsidRPr="006B034E" w:rsidRDefault="001E0DDE" w:rsidP="006B034E">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4.</w:t>
      </w:r>
      <w:r w:rsidR="006B034E" w:rsidRPr="006B034E">
        <w:rPr>
          <w:rFonts w:asciiTheme="majorBidi" w:hAnsiTheme="majorBidi" w:cstheme="majorBidi"/>
          <w:sz w:val="24"/>
          <w:szCs w:val="24"/>
          <w:lang w:val="it-IT"/>
        </w:rPr>
        <w:t xml:space="preserve"> </w:t>
      </w:r>
      <w:r w:rsidRPr="006B034E">
        <w:rPr>
          <w:rFonts w:asciiTheme="majorBidi" w:hAnsiTheme="majorBidi" w:cstheme="majorBidi"/>
          <w:sz w:val="24"/>
          <w:szCs w:val="24"/>
          <w:lang w:val="it-IT"/>
        </w:rPr>
        <w:t xml:space="preserve">Attestato sull’esperienza lavorativa (estratto elettronico dell’INPS – </w:t>
      </w:r>
      <w:proofErr w:type="spellStart"/>
      <w:r w:rsidRPr="006B034E">
        <w:rPr>
          <w:rFonts w:asciiTheme="majorBidi" w:hAnsiTheme="majorBidi" w:cstheme="majorBidi"/>
          <w:sz w:val="24"/>
          <w:szCs w:val="24"/>
          <w:lang w:val="it-IT"/>
        </w:rPr>
        <w:t>elektronički</w:t>
      </w:r>
      <w:proofErr w:type="spellEnd"/>
      <w:r w:rsidRPr="006B034E">
        <w:rPr>
          <w:rFonts w:asciiTheme="majorBidi" w:hAnsiTheme="majorBidi" w:cstheme="majorBidi"/>
          <w:sz w:val="24"/>
          <w:szCs w:val="24"/>
          <w:lang w:val="it-IT"/>
        </w:rPr>
        <w:t xml:space="preserve"> </w:t>
      </w:r>
      <w:proofErr w:type="spellStart"/>
      <w:r w:rsidRPr="006B034E">
        <w:rPr>
          <w:rFonts w:asciiTheme="majorBidi" w:hAnsiTheme="majorBidi" w:cstheme="majorBidi"/>
          <w:sz w:val="24"/>
          <w:szCs w:val="24"/>
          <w:lang w:val="it-IT"/>
        </w:rPr>
        <w:t>zapis</w:t>
      </w:r>
      <w:proofErr w:type="spellEnd"/>
      <w:r w:rsidRPr="006B034E">
        <w:rPr>
          <w:rFonts w:asciiTheme="majorBidi" w:hAnsiTheme="majorBidi" w:cstheme="majorBidi"/>
          <w:sz w:val="24"/>
          <w:szCs w:val="24"/>
          <w:lang w:val="it-IT"/>
        </w:rPr>
        <w:t xml:space="preserve"> HZMO)</w:t>
      </w:r>
    </w:p>
    <w:p w:rsidR="001E0DDE" w:rsidRPr="006B034E" w:rsidRDefault="001E0DDE" w:rsidP="006B034E">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5.</w:t>
      </w:r>
      <w:r w:rsidR="006B034E" w:rsidRPr="006B034E">
        <w:rPr>
          <w:rFonts w:asciiTheme="majorBidi" w:hAnsiTheme="majorBidi" w:cstheme="majorBidi"/>
          <w:sz w:val="24"/>
          <w:szCs w:val="24"/>
          <w:lang w:val="it-IT"/>
        </w:rPr>
        <w:t xml:space="preserve"> </w:t>
      </w:r>
      <w:r w:rsidRPr="006B034E">
        <w:rPr>
          <w:rFonts w:asciiTheme="majorBidi" w:hAnsiTheme="majorBidi" w:cstheme="majorBidi"/>
          <w:sz w:val="24"/>
          <w:szCs w:val="24"/>
          <w:lang w:val="it-IT"/>
        </w:rPr>
        <w:t>Prova di inesistenza di impedimenti alla costituzione del rapporto di lavoro ai sensi dell'articolo 25 della Legge sull'educazione e istruzione prescolari (GU 10/97, 107/07, 94/13, 98/19, 57/22 i 101/23):</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 certificato del tribunale preposto attestante che contro il candidato non è in atto alcuna procedura penale per reati di cui al paragrafo 1, articolo 25 della Legge sull'educazione e istruzione prescolari (GU 10/97, 107/07, 94/13, 98/19, 57/22 i 101/23), non anteriore alla data di pubblicazione del concorso,</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lastRenderedPageBreak/>
        <w:t>- certificato del tribunale preposto attestante che contro il candidato non è in atto alcuna procedura d'infrazione per contravvenzioni di cui al paragrafo 3, articolo 25 della Legge sull'educazione e istruzione prescolari (GU 10/97, 107/07, 94/13, 98/19, 57/22 i 101/23), non anteriore alla data di pubblicazione del concorso,</w:t>
      </w:r>
    </w:p>
    <w:p w:rsidR="001E0DD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 certificato dell’Istituto croato per l’assistenza sociale comprovante che contro il candidato non sono state adottate misure cautelari di cui all'articolo 25 della Legge sull'educazione ed istruzione prescolari, non anteriore alla data di pubblicazione del concorso.</w:t>
      </w:r>
    </w:p>
    <w:p w:rsidR="002B09E8" w:rsidRPr="006B034E" w:rsidRDefault="002B09E8" w:rsidP="009E16D1">
      <w:pPr>
        <w:jc w:val="both"/>
        <w:rPr>
          <w:rFonts w:asciiTheme="majorBidi" w:hAnsiTheme="majorBidi" w:cstheme="majorBidi"/>
          <w:sz w:val="24"/>
          <w:szCs w:val="24"/>
          <w:lang w:val="it-IT"/>
        </w:rPr>
      </w:pPr>
      <w:r>
        <w:rPr>
          <w:rFonts w:asciiTheme="majorBidi" w:hAnsiTheme="majorBidi" w:cstheme="majorBidi"/>
          <w:sz w:val="24"/>
          <w:szCs w:val="24"/>
          <w:lang w:val="it-IT"/>
        </w:rPr>
        <w:t xml:space="preserve">- Prova di conoscenza della lingua italiana (pagella, certificato </w:t>
      </w:r>
      <w:r w:rsidR="00E75BC0">
        <w:rPr>
          <w:rFonts w:asciiTheme="majorBidi" w:hAnsiTheme="majorBidi" w:cstheme="majorBidi"/>
          <w:sz w:val="24"/>
          <w:szCs w:val="24"/>
          <w:lang w:val="it-IT"/>
        </w:rPr>
        <w:t>emesso</w:t>
      </w:r>
      <w:r>
        <w:rPr>
          <w:rFonts w:asciiTheme="majorBidi" w:hAnsiTheme="majorBidi" w:cstheme="majorBidi"/>
          <w:sz w:val="24"/>
          <w:szCs w:val="24"/>
          <w:lang w:val="it-IT"/>
        </w:rPr>
        <w:t xml:space="preserve"> da una scuola di lingue straniere</w:t>
      </w:r>
      <w:r w:rsidR="00E75BC0">
        <w:rPr>
          <w:rFonts w:asciiTheme="majorBidi" w:hAnsiTheme="majorBidi" w:cstheme="majorBidi"/>
          <w:sz w:val="24"/>
          <w:szCs w:val="24"/>
          <w:lang w:val="it-IT"/>
        </w:rPr>
        <w:t xml:space="preserve"> oppure dichiarazione, firmata da parte del candidato, della conoscenza della lingua)</w:t>
      </w:r>
      <w:r>
        <w:rPr>
          <w:rFonts w:asciiTheme="majorBidi" w:hAnsiTheme="majorBidi" w:cstheme="majorBidi"/>
          <w:sz w:val="24"/>
          <w:szCs w:val="24"/>
          <w:lang w:val="it-IT"/>
        </w:rPr>
        <w:t xml:space="preserve">  </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Le suddette prove vanno allegate in originale o in copia che non deve essere autenticata, fermo restando l’obbligo del candidato scelto ad esibirle</w:t>
      </w:r>
      <w:r w:rsidR="006B034E">
        <w:rPr>
          <w:rFonts w:asciiTheme="majorBidi" w:hAnsiTheme="majorBidi" w:cstheme="majorBidi"/>
          <w:sz w:val="24"/>
          <w:szCs w:val="24"/>
          <w:lang w:val="it-IT"/>
        </w:rPr>
        <w:t xml:space="preserve"> in </w:t>
      </w:r>
      <w:r w:rsidRPr="006B034E">
        <w:rPr>
          <w:rFonts w:asciiTheme="majorBidi" w:hAnsiTheme="majorBidi" w:cstheme="majorBidi"/>
          <w:sz w:val="24"/>
          <w:szCs w:val="24"/>
          <w:lang w:val="it-IT"/>
        </w:rPr>
        <w:t>copia originale o autenticata prima della conferma della scelta.</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Qualora il candidato presentasse documenti con dati personali non uniformi, ha l'obbligo di consegnare anche la prova</w:t>
      </w:r>
      <w:r w:rsidR="006B034E">
        <w:rPr>
          <w:rFonts w:asciiTheme="majorBidi" w:hAnsiTheme="majorBidi" w:cstheme="majorBidi"/>
          <w:sz w:val="24"/>
          <w:szCs w:val="24"/>
          <w:lang w:val="it-IT"/>
        </w:rPr>
        <w:t xml:space="preserve"> della </w:t>
      </w:r>
      <w:r w:rsidRPr="006B034E">
        <w:rPr>
          <w:rFonts w:asciiTheme="majorBidi" w:hAnsiTheme="majorBidi" w:cstheme="majorBidi"/>
          <w:sz w:val="24"/>
          <w:szCs w:val="24"/>
          <w:lang w:val="it-IT"/>
        </w:rPr>
        <w:t>loro modifica (fotocopia del certificato di matrimonio, di nascita, o simili).</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Il certificato di idoneità al lavoro per le mansioni del posto di lavoro in oggetto va consegnato dal candidato all'atto della notifica della scelta, prima della costituzione del rapporto di lavoro.</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Il candidato che gode del diritto di precedenza ai sensi della Legge sui difensori croati della Guerra patria e sui membri del loro nucleo familiare (Gazzetta ufficiale, numeri 121/17, 98/19, 84/21, 156/23), della Legge sulla tutela degli invalidi militari e civili di guerra (Gazzetta ufficiale, numeri 33/92, 57/92, 77/92, 27/93, 58/93, 2/94, 76/94, 108/95, 108/96, 82/01, 103/03, 148/13, 98/19), della Legge sulle vittime civili della Guerra patriottica (Gazzetta ufficiale, numero 84/21) e della Legge sulla riabilitazione professionale e sull'assunzione di persone disabili (Gazzetta ufficiale, numeri 157/13, 152/14, 39/18, 32/20), ha l'obbligo di</w:t>
      </w:r>
      <w:r w:rsidR="006B034E">
        <w:rPr>
          <w:rFonts w:asciiTheme="majorBidi" w:hAnsiTheme="majorBidi" w:cstheme="majorBidi"/>
          <w:sz w:val="24"/>
          <w:szCs w:val="24"/>
          <w:lang w:val="it-IT"/>
        </w:rPr>
        <w:t xml:space="preserve"> fare riferimento</w:t>
      </w:r>
      <w:r w:rsidRPr="006B034E">
        <w:rPr>
          <w:rFonts w:asciiTheme="majorBidi" w:hAnsiTheme="majorBidi" w:cstheme="majorBidi"/>
          <w:sz w:val="24"/>
          <w:szCs w:val="24"/>
          <w:lang w:val="it-IT"/>
        </w:rPr>
        <w:t xml:space="preserve"> a tale diritto</w:t>
      </w:r>
      <w:r w:rsidR="006B034E">
        <w:rPr>
          <w:rFonts w:asciiTheme="majorBidi" w:hAnsiTheme="majorBidi" w:cstheme="majorBidi"/>
          <w:sz w:val="24"/>
          <w:szCs w:val="24"/>
          <w:lang w:val="it-IT"/>
        </w:rPr>
        <w:t xml:space="preserve"> a qual punto avrà </w:t>
      </w:r>
      <w:r w:rsidRPr="006B034E">
        <w:rPr>
          <w:rFonts w:asciiTheme="majorBidi" w:hAnsiTheme="majorBidi" w:cstheme="majorBidi"/>
          <w:sz w:val="24"/>
          <w:szCs w:val="24"/>
          <w:lang w:val="it-IT"/>
        </w:rPr>
        <w:t>precedenza</w:t>
      </w:r>
      <w:r w:rsidR="006B034E">
        <w:rPr>
          <w:rFonts w:asciiTheme="majorBidi" w:hAnsiTheme="majorBidi" w:cstheme="majorBidi"/>
          <w:sz w:val="24"/>
          <w:szCs w:val="24"/>
          <w:lang w:val="it-IT"/>
        </w:rPr>
        <w:t xml:space="preserve"> in confronto agli altri </w:t>
      </w:r>
      <w:r w:rsidRPr="006B034E">
        <w:rPr>
          <w:rFonts w:asciiTheme="majorBidi" w:hAnsiTheme="majorBidi" w:cstheme="majorBidi"/>
          <w:sz w:val="24"/>
          <w:szCs w:val="24"/>
          <w:lang w:val="it-IT"/>
        </w:rPr>
        <w:t xml:space="preserve">candidati, ma solo a </w:t>
      </w:r>
      <w:r w:rsidR="006B034E">
        <w:rPr>
          <w:rFonts w:asciiTheme="majorBidi" w:hAnsiTheme="majorBidi" w:cstheme="majorBidi"/>
          <w:sz w:val="24"/>
          <w:szCs w:val="24"/>
          <w:lang w:val="it-IT"/>
        </w:rPr>
        <w:t xml:space="preserve">medesime </w:t>
      </w:r>
      <w:r w:rsidRPr="006B034E">
        <w:rPr>
          <w:rFonts w:asciiTheme="majorBidi" w:hAnsiTheme="majorBidi" w:cstheme="majorBidi"/>
          <w:sz w:val="24"/>
          <w:szCs w:val="24"/>
          <w:lang w:val="it-IT"/>
        </w:rPr>
        <w:t>condizioni.</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Per potersi avvalere del diritto di precedenza di assunzione ai sensi della Legge sui difensori croati della Guerra patriottica e sui membri del loro nucleo familiare (Gazzetta ufficiale, numeri 121/17, 98/19, 84/21), il candidato che all'atto dell'inoltramento della domanda</w:t>
      </w:r>
      <w:r w:rsidR="002B09E8">
        <w:rPr>
          <w:rFonts w:asciiTheme="majorBidi" w:hAnsiTheme="majorBidi" w:cstheme="majorBidi"/>
          <w:sz w:val="24"/>
          <w:szCs w:val="24"/>
          <w:lang w:val="it-IT"/>
        </w:rPr>
        <w:t xml:space="preserve"> soddisfa i </w:t>
      </w:r>
      <w:r w:rsidRPr="006B034E">
        <w:rPr>
          <w:rFonts w:asciiTheme="majorBidi" w:hAnsiTheme="majorBidi" w:cstheme="majorBidi"/>
          <w:sz w:val="24"/>
          <w:szCs w:val="24"/>
          <w:lang w:val="it-IT"/>
        </w:rPr>
        <w:t xml:space="preserve"> requisiti utili all'acquisizione di tale diritto, ha l'obbligo di allegare alla domanda di assunzione tutte le prove utili a comprovare il soddisfacimento dei requisiti prescritti dal concorso e, a seconda della categoria di appartenenza per l'acquisizione del diritto di precedenza di assunzione, ha l'obbligo di allegare tutte le prove prescritte sul sito del Ministero dei difensori croati, al link:</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https://branitelji.gov.hr/UserDocsImages//NG/12%20Prosinac/Zapo%C5%A1ljavanje//Popis%20dokaza%20za%20ostvarivanje%20prava%20prednosti%20pri%20zapo%C5%A1ljavanju.pdf</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Il candidato che usufruisce del diritto di precedenza di assunzione ai sensi della Legge sulla tutela degli invalidi militari e civili di guerra (Gazzetta ufficiale, numeri 33/92, 57/92, 77/92, 27/93, 58/93, 2/94, 76/94, 108/95, 108/96, 82/01, 103/03, 148/13, 98/19), ha l'obbligo di allegare alla domanda di assunzione, oltre che le prove richieste</w:t>
      </w:r>
      <w:r w:rsidR="002B09E8">
        <w:rPr>
          <w:rFonts w:asciiTheme="majorBidi" w:hAnsiTheme="majorBidi" w:cstheme="majorBidi"/>
          <w:sz w:val="24"/>
          <w:szCs w:val="24"/>
          <w:lang w:val="it-IT"/>
        </w:rPr>
        <w:t xml:space="preserve"> dal </w:t>
      </w:r>
      <w:r w:rsidRPr="006B034E">
        <w:rPr>
          <w:rFonts w:asciiTheme="majorBidi" w:hAnsiTheme="majorBidi" w:cstheme="majorBidi"/>
          <w:sz w:val="24"/>
          <w:szCs w:val="24"/>
          <w:lang w:val="it-IT"/>
        </w:rPr>
        <w:t xml:space="preserve">concorso, anche il </w:t>
      </w:r>
      <w:r w:rsidRPr="006B034E">
        <w:rPr>
          <w:rFonts w:asciiTheme="majorBidi" w:hAnsiTheme="majorBidi" w:cstheme="majorBidi"/>
          <w:sz w:val="24"/>
          <w:szCs w:val="24"/>
          <w:lang w:val="it-IT"/>
        </w:rPr>
        <w:lastRenderedPageBreak/>
        <w:t>decreto</w:t>
      </w:r>
      <w:r w:rsidR="002B09E8">
        <w:rPr>
          <w:rFonts w:asciiTheme="majorBidi" w:hAnsiTheme="majorBidi" w:cstheme="majorBidi"/>
          <w:sz w:val="24"/>
          <w:szCs w:val="24"/>
          <w:lang w:val="it-IT"/>
        </w:rPr>
        <w:t>/</w:t>
      </w:r>
      <w:r w:rsidRPr="006B034E">
        <w:rPr>
          <w:rFonts w:asciiTheme="majorBidi" w:hAnsiTheme="majorBidi" w:cstheme="majorBidi"/>
          <w:sz w:val="24"/>
          <w:szCs w:val="24"/>
          <w:lang w:val="it-IT"/>
        </w:rPr>
        <w:t>certificato comprovante tale diritto e la prova sulle modalità di conclusione del rapporto di lavoro.</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Per potersi avvalere del diritto di precedenza di assunzione ai sensi della Legge sulle vittime civili della Guerra patriottica (Gazzetta ufficiale, numero 84/21), il candidato che all'atto dell'inoltramento della domanda</w:t>
      </w:r>
      <w:r w:rsidR="002B09E8">
        <w:rPr>
          <w:rFonts w:asciiTheme="majorBidi" w:hAnsiTheme="majorBidi" w:cstheme="majorBidi"/>
          <w:sz w:val="24"/>
          <w:szCs w:val="24"/>
          <w:lang w:val="it-IT"/>
        </w:rPr>
        <w:t xml:space="preserve"> soddisfa </w:t>
      </w:r>
      <w:r w:rsidRPr="006B034E">
        <w:rPr>
          <w:rFonts w:asciiTheme="majorBidi" w:hAnsiTheme="majorBidi" w:cstheme="majorBidi"/>
          <w:sz w:val="24"/>
          <w:szCs w:val="24"/>
          <w:lang w:val="it-IT"/>
        </w:rPr>
        <w:t>i requisiti utili all'acquisizione di tale diritto ha l'obbligo di allegare alla domanda di assunzione tutte le prove utili a comprovare il soddisfacimento dei requisiti prescritti dal concorso e, a seconda della categoria di appartenenza per l'acquisizione del diritto di precedenza di assunzione, ha l'obbligo di allegare tutte le prove prescritte sul sito del Ministero dei difensori croati, al link:</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https://branitelji.gov.hr/UserDocsImages/dokumenti/Nikola/popis%20dokaza%20za%20ostvarivanje%20prava%20prednosti%20pri%20zapo%C5%A1ljavanju-%20Zakon%20o%20civilnim%20stradalnicima%20iz%20DR.pdf</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Il candidato che usufruisce del diritto di precedenza di assunzione ai sensi della Legge sulla riabilitazione professionale e sull'assunzione di persone disabili (Gazzetta ufficiale, numeri 157/13, 152/14, 39/18, 32/20), ha l'obbligo di allegare alla domanda di assunzione oltre che le prove richieste nel concorso, anche la prova</w:t>
      </w:r>
      <w:r w:rsidR="002B09E8">
        <w:rPr>
          <w:rFonts w:asciiTheme="majorBidi" w:hAnsiTheme="majorBidi" w:cstheme="majorBidi"/>
          <w:sz w:val="24"/>
          <w:szCs w:val="24"/>
          <w:lang w:val="it-IT"/>
        </w:rPr>
        <w:t xml:space="preserve"> dello </w:t>
      </w:r>
      <w:r w:rsidRPr="006B034E">
        <w:rPr>
          <w:rFonts w:asciiTheme="majorBidi" w:hAnsiTheme="majorBidi" w:cstheme="majorBidi"/>
          <w:sz w:val="24"/>
          <w:szCs w:val="24"/>
          <w:lang w:val="it-IT"/>
        </w:rPr>
        <w:t>status di persona disabile. Per prova di invalidità si ritiene</w:t>
      </w:r>
      <w:r w:rsidR="002B09E8">
        <w:rPr>
          <w:rFonts w:asciiTheme="majorBidi" w:hAnsiTheme="majorBidi" w:cstheme="majorBidi"/>
          <w:sz w:val="24"/>
          <w:szCs w:val="24"/>
          <w:lang w:val="it-IT"/>
        </w:rPr>
        <w:t xml:space="preserve"> valido</w:t>
      </w:r>
      <w:r w:rsidRPr="006B034E">
        <w:rPr>
          <w:rFonts w:asciiTheme="majorBidi" w:hAnsiTheme="majorBidi" w:cstheme="majorBidi"/>
          <w:sz w:val="24"/>
          <w:szCs w:val="24"/>
          <w:lang w:val="it-IT"/>
        </w:rPr>
        <w:t xml:space="preserve"> qualsiasi documento pubblico utile all’iscrizione del candidato nel registro dei dipendenti invalidi, di cui all'articolo 13 della suddetta Legge.</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Le domande incomplete e pervenute in ritardo non verranno considerate.</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Per domanda regolare</w:t>
      </w:r>
      <w:r w:rsidR="002B09E8">
        <w:rPr>
          <w:rFonts w:asciiTheme="majorBidi" w:hAnsiTheme="majorBidi" w:cstheme="majorBidi"/>
          <w:sz w:val="24"/>
          <w:szCs w:val="24"/>
          <w:lang w:val="it-IT"/>
        </w:rPr>
        <w:t xml:space="preserve"> nonché’ completa </w:t>
      </w:r>
      <w:r w:rsidR="002B09E8" w:rsidRPr="006B034E">
        <w:rPr>
          <w:rFonts w:asciiTheme="majorBidi" w:hAnsiTheme="majorBidi" w:cstheme="majorBidi"/>
          <w:sz w:val="24"/>
          <w:szCs w:val="24"/>
          <w:lang w:val="it-IT"/>
        </w:rPr>
        <w:t>s’intende</w:t>
      </w:r>
      <w:r w:rsidR="002B09E8">
        <w:rPr>
          <w:rFonts w:asciiTheme="majorBidi" w:hAnsiTheme="majorBidi" w:cstheme="majorBidi"/>
          <w:sz w:val="24"/>
          <w:szCs w:val="24"/>
          <w:lang w:val="it-IT"/>
        </w:rPr>
        <w:t xml:space="preserve"> la </w:t>
      </w:r>
      <w:r w:rsidRPr="006B034E">
        <w:rPr>
          <w:rFonts w:asciiTheme="majorBidi" w:hAnsiTheme="majorBidi" w:cstheme="majorBidi"/>
          <w:sz w:val="24"/>
          <w:szCs w:val="24"/>
          <w:lang w:val="it-IT"/>
        </w:rPr>
        <w:t>domanda che contiene tutti i dati e tutti gli allegati prescritti dal concorso.</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 xml:space="preserve">Il candidato che non consegna puntualmente domanda regolare, o che non </w:t>
      </w:r>
      <w:r w:rsidR="002B09E8">
        <w:rPr>
          <w:rFonts w:asciiTheme="majorBidi" w:hAnsiTheme="majorBidi" w:cstheme="majorBidi"/>
          <w:sz w:val="24"/>
          <w:szCs w:val="24"/>
          <w:lang w:val="it-IT"/>
        </w:rPr>
        <w:t>soddisfa</w:t>
      </w:r>
      <w:r w:rsidRPr="006B034E">
        <w:rPr>
          <w:rFonts w:asciiTheme="majorBidi" w:hAnsiTheme="majorBidi" w:cstheme="majorBidi"/>
          <w:sz w:val="24"/>
          <w:szCs w:val="24"/>
          <w:lang w:val="it-IT"/>
        </w:rPr>
        <w:t xml:space="preserve"> i requisiti formali del concorso pubblico, non</w:t>
      </w:r>
      <w:r w:rsidR="002B09E8">
        <w:rPr>
          <w:rFonts w:asciiTheme="majorBidi" w:hAnsiTheme="majorBidi" w:cstheme="majorBidi"/>
          <w:sz w:val="24"/>
          <w:szCs w:val="24"/>
          <w:lang w:val="it-IT"/>
        </w:rPr>
        <w:t xml:space="preserve"> verrà preso in considerazione.</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Il termine utile all'inoltramento della domanda completa delle prove richieste sul soddisfacimento delle condizioni formali del concorso è di 8 giorni dalla data di pubblicazione del concorso (entro</w:t>
      </w:r>
      <w:r w:rsidR="00B536DA">
        <w:rPr>
          <w:rFonts w:asciiTheme="majorBidi" w:hAnsiTheme="majorBidi" w:cstheme="majorBidi"/>
          <w:sz w:val="24"/>
          <w:szCs w:val="24"/>
          <w:lang w:val="it-IT"/>
        </w:rPr>
        <w:t xml:space="preserve"> il 12</w:t>
      </w:r>
      <w:r w:rsidRPr="006B034E">
        <w:rPr>
          <w:rFonts w:asciiTheme="majorBidi" w:hAnsiTheme="majorBidi" w:cstheme="majorBidi"/>
          <w:sz w:val="24"/>
          <w:szCs w:val="24"/>
          <w:lang w:val="it-IT"/>
        </w:rPr>
        <w:t>/</w:t>
      </w:r>
      <w:r w:rsidR="005A0A5F">
        <w:rPr>
          <w:rFonts w:asciiTheme="majorBidi" w:hAnsiTheme="majorBidi" w:cstheme="majorBidi"/>
          <w:sz w:val="24"/>
          <w:szCs w:val="24"/>
          <w:lang w:val="it-IT"/>
        </w:rPr>
        <w:t>9</w:t>
      </w:r>
      <w:r w:rsidRPr="006B034E">
        <w:rPr>
          <w:rFonts w:asciiTheme="majorBidi" w:hAnsiTheme="majorBidi" w:cstheme="majorBidi"/>
          <w:sz w:val="24"/>
          <w:szCs w:val="24"/>
          <w:lang w:val="it-IT"/>
        </w:rPr>
        <w:t xml:space="preserve">/2024) sul sito Internet delle </w:t>
      </w:r>
      <w:r w:rsidR="00E75BC0">
        <w:rPr>
          <w:rFonts w:asciiTheme="majorBidi" w:hAnsiTheme="majorBidi" w:cstheme="majorBidi"/>
          <w:sz w:val="24"/>
          <w:szCs w:val="24"/>
        </w:rPr>
        <w:t xml:space="preserve">DV-SI </w:t>
      </w:r>
      <w:proofErr w:type="spellStart"/>
      <w:r w:rsidR="00E75BC0">
        <w:rPr>
          <w:rFonts w:asciiTheme="majorBidi" w:hAnsiTheme="majorBidi" w:cstheme="majorBidi"/>
          <w:sz w:val="24"/>
          <w:szCs w:val="24"/>
        </w:rPr>
        <w:t>Rin</w:t>
      </w:r>
      <w:proofErr w:type="spellEnd"/>
      <w:r w:rsidR="00E75BC0">
        <w:rPr>
          <w:rFonts w:asciiTheme="majorBidi" w:hAnsiTheme="majorBidi" w:cstheme="majorBidi"/>
          <w:sz w:val="24"/>
          <w:szCs w:val="24"/>
        </w:rPr>
        <w:t xml:space="preserve"> Tin </w:t>
      </w:r>
      <w:proofErr w:type="spellStart"/>
      <w:r w:rsidR="00E75BC0">
        <w:rPr>
          <w:rFonts w:asciiTheme="majorBidi" w:hAnsiTheme="majorBidi" w:cstheme="majorBidi"/>
          <w:sz w:val="24"/>
          <w:szCs w:val="24"/>
        </w:rPr>
        <w:t>Tin</w:t>
      </w:r>
      <w:proofErr w:type="spellEnd"/>
      <w:r w:rsidR="00E75BC0">
        <w:rPr>
          <w:rFonts w:asciiTheme="majorBidi" w:hAnsiTheme="majorBidi" w:cstheme="majorBidi"/>
          <w:sz w:val="24"/>
          <w:szCs w:val="24"/>
        </w:rPr>
        <w:t xml:space="preserve"> Pula-Pola </w:t>
      </w:r>
      <w:hyperlink r:id="rId8" w:history="1">
        <w:r w:rsidR="00E75BC0" w:rsidRPr="0048212E">
          <w:rPr>
            <w:rStyle w:val="Hyperlink"/>
            <w:rFonts w:asciiTheme="majorBidi" w:hAnsiTheme="majorBidi" w:cstheme="majorBidi"/>
            <w:sz w:val="24"/>
            <w:szCs w:val="24"/>
          </w:rPr>
          <w:t>https://rintintin.hr/</w:t>
        </w:r>
      </w:hyperlink>
      <w:r w:rsidR="00E75BC0">
        <w:rPr>
          <w:rFonts w:asciiTheme="majorBidi" w:hAnsiTheme="majorBidi" w:cstheme="majorBidi"/>
          <w:sz w:val="24"/>
          <w:szCs w:val="24"/>
        </w:rPr>
        <w:t>,</w:t>
      </w:r>
      <w:r w:rsidRPr="006B034E">
        <w:rPr>
          <w:rFonts w:asciiTheme="majorBidi" w:hAnsiTheme="majorBidi" w:cstheme="majorBidi"/>
          <w:sz w:val="24"/>
          <w:szCs w:val="24"/>
          <w:lang w:val="it-IT"/>
        </w:rPr>
        <w:t xml:space="preserve"> sulla bacheca e sul sito Internet dell'Istituto croato di collocamento – Filiale di Pola</w:t>
      </w:r>
      <w:r w:rsidR="00E75BC0">
        <w:rPr>
          <w:rFonts w:asciiTheme="majorBidi" w:hAnsiTheme="majorBidi" w:cstheme="majorBidi"/>
          <w:sz w:val="24"/>
          <w:szCs w:val="24"/>
          <w:lang w:val="it-IT"/>
        </w:rPr>
        <w:t xml:space="preserve"> come pure sulla pagina web della città di Pula-Pola</w:t>
      </w:r>
      <w:r w:rsidRPr="006B034E">
        <w:rPr>
          <w:rFonts w:asciiTheme="majorBidi" w:hAnsiTheme="majorBidi" w:cstheme="majorBidi"/>
          <w:sz w:val="24"/>
          <w:szCs w:val="24"/>
          <w:lang w:val="it-IT"/>
        </w:rPr>
        <w:t>.</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Il Concorso</w:t>
      </w:r>
      <w:r w:rsidR="00E75BC0">
        <w:rPr>
          <w:rFonts w:asciiTheme="majorBidi" w:hAnsiTheme="majorBidi" w:cstheme="majorBidi"/>
          <w:sz w:val="24"/>
          <w:szCs w:val="24"/>
          <w:lang w:val="it-IT"/>
        </w:rPr>
        <w:t xml:space="preserve"> viene pubblicato </w:t>
      </w:r>
      <w:r w:rsidRPr="006B034E">
        <w:rPr>
          <w:rFonts w:asciiTheme="majorBidi" w:hAnsiTheme="majorBidi" w:cstheme="majorBidi"/>
          <w:sz w:val="24"/>
          <w:szCs w:val="24"/>
          <w:lang w:val="it-IT"/>
        </w:rPr>
        <w:t xml:space="preserve">il giorno </w:t>
      </w:r>
      <w:r w:rsidR="005A0A5F">
        <w:rPr>
          <w:rFonts w:asciiTheme="majorBidi" w:hAnsiTheme="majorBidi" w:cstheme="majorBidi"/>
          <w:sz w:val="24"/>
          <w:szCs w:val="24"/>
          <w:lang w:val="it-IT"/>
        </w:rPr>
        <w:t>4</w:t>
      </w:r>
      <w:r w:rsidRPr="006B034E">
        <w:rPr>
          <w:rFonts w:asciiTheme="majorBidi" w:hAnsiTheme="majorBidi" w:cstheme="majorBidi"/>
          <w:sz w:val="24"/>
          <w:szCs w:val="24"/>
          <w:lang w:val="it-IT"/>
        </w:rPr>
        <w:t>/</w:t>
      </w:r>
      <w:r w:rsidR="005A0A5F">
        <w:rPr>
          <w:rFonts w:asciiTheme="majorBidi" w:hAnsiTheme="majorBidi" w:cstheme="majorBidi"/>
          <w:sz w:val="24"/>
          <w:szCs w:val="24"/>
          <w:lang w:val="it-IT"/>
        </w:rPr>
        <w:t>9</w:t>
      </w:r>
      <w:r w:rsidRPr="006B034E">
        <w:rPr>
          <w:rFonts w:asciiTheme="majorBidi" w:hAnsiTheme="majorBidi" w:cstheme="majorBidi"/>
          <w:sz w:val="24"/>
          <w:szCs w:val="24"/>
          <w:lang w:val="it-IT"/>
        </w:rPr>
        <w:t>/2024.</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Le domande scritte, unitamente alla documentazione sul soddisfacimento delle condizioni del concorso, vanno consegnate per posta o di persona all’indirizzo:</w:t>
      </w:r>
    </w:p>
    <w:p w:rsidR="001E0DDE" w:rsidRPr="006B034E" w:rsidRDefault="00E75BC0" w:rsidP="009E16D1">
      <w:pPr>
        <w:jc w:val="both"/>
        <w:rPr>
          <w:rFonts w:asciiTheme="majorBidi" w:hAnsiTheme="majorBidi" w:cstheme="majorBidi"/>
          <w:sz w:val="24"/>
          <w:szCs w:val="24"/>
          <w:lang w:val="it-IT"/>
        </w:rPr>
      </w:pPr>
      <w:r w:rsidRPr="00E75BC0">
        <w:rPr>
          <w:rFonts w:asciiTheme="majorBidi" w:hAnsiTheme="majorBidi" w:cstheme="majorBidi"/>
          <w:sz w:val="24"/>
          <w:szCs w:val="24"/>
          <w:lang w:val="it-IT"/>
        </w:rPr>
        <w:t xml:space="preserve">DV-SI RIN TIN </w:t>
      </w:r>
      <w:proofErr w:type="spellStart"/>
      <w:r w:rsidRPr="00E75BC0">
        <w:rPr>
          <w:rFonts w:asciiTheme="majorBidi" w:hAnsiTheme="majorBidi" w:cstheme="majorBidi"/>
          <w:sz w:val="24"/>
          <w:szCs w:val="24"/>
          <w:lang w:val="it-IT"/>
        </w:rPr>
        <w:t>TIN</w:t>
      </w:r>
      <w:proofErr w:type="spellEnd"/>
      <w:r w:rsidRPr="00E75BC0">
        <w:rPr>
          <w:rFonts w:asciiTheme="majorBidi" w:hAnsiTheme="majorBidi" w:cstheme="majorBidi"/>
          <w:sz w:val="24"/>
          <w:szCs w:val="24"/>
          <w:lang w:val="it-IT"/>
        </w:rPr>
        <w:t xml:space="preserve"> PULA-POLA, </w:t>
      </w:r>
      <w:r>
        <w:rPr>
          <w:rFonts w:asciiTheme="majorBidi" w:hAnsiTheme="majorBidi" w:cstheme="majorBidi"/>
          <w:sz w:val="24"/>
          <w:szCs w:val="24"/>
          <w:lang w:val="it-IT"/>
        </w:rPr>
        <w:t xml:space="preserve">Clivio </w:t>
      </w:r>
      <w:proofErr w:type="spellStart"/>
      <w:r w:rsidRPr="00E75BC0">
        <w:rPr>
          <w:rFonts w:asciiTheme="majorBidi" w:hAnsiTheme="majorBidi" w:cstheme="majorBidi"/>
          <w:sz w:val="24"/>
          <w:szCs w:val="24"/>
          <w:lang w:val="it-IT"/>
        </w:rPr>
        <w:t>Glavinić</w:t>
      </w:r>
      <w:proofErr w:type="spellEnd"/>
      <w:r w:rsidRPr="00E75BC0">
        <w:rPr>
          <w:rFonts w:asciiTheme="majorBidi" w:hAnsiTheme="majorBidi" w:cstheme="majorBidi"/>
          <w:sz w:val="24"/>
          <w:szCs w:val="24"/>
          <w:lang w:val="it-IT"/>
        </w:rPr>
        <w:t xml:space="preserve"> 4/A, 52100 Pula-</w:t>
      </w:r>
      <w:proofErr w:type="spellStart"/>
      <w:r w:rsidRPr="00E75BC0">
        <w:rPr>
          <w:rFonts w:asciiTheme="majorBidi" w:hAnsiTheme="majorBidi" w:cstheme="majorBidi"/>
          <w:sz w:val="24"/>
          <w:szCs w:val="24"/>
          <w:lang w:val="it-IT"/>
        </w:rPr>
        <w:t>Pola.</w:t>
      </w:r>
      <w:r w:rsidR="001E0DDE" w:rsidRPr="006B034E">
        <w:rPr>
          <w:rFonts w:asciiTheme="majorBidi" w:hAnsiTheme="majorBidi" w:cstheme="majorBidi"/>
          <w:sz w:val="24"/>
          <w:szCs w:val="24"/>
          <w:lang w:val="it-IT"/>
        </w:rPr>
        <w:t>con</w:t>
      </w:r>
      <w:proofErr w:type="spellEnd"/>
      <w:r w:rsidR="001E0DDE" w:rsidRPr="006B034E">
        <w:rPr>
          <w:rFonts w:asciiTheme="majorBidi" w:hAnsiTheme="majorBidi" w:cstheme="majorBidi"/>
          <w:sz w:val="24"/>
          <w:szCs w:val="24"/>
          <w:lang w:val="it-IT"/>
        </w:rPr>
        <w:t xml:space="preserve"> la dicitura „Concorso per l'assunzione – EDUCATORE/ICE A TEMPO DETERMINATO”</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 xml:space="preserve">Ai candidati verrà comunicato l'esito del concorso entro il termine di </w:t>
      </w:r>
      <w:r w:rsidR="00E75BC0">
        <w:rPr>
          <w:rFonts w:asciiTheme="majorBidi" w:hAnsiTheme="majorBidi" w:cstheme="majorBidi"/>
          <w:sz w:val="24"/>
          <w:szCs w:val="24"/>
          <w:lang w:val="it-IT"/>
        </w:rPr>
        <w:t>otto</w:t>
      </w:r>
      <w:r w:rsidRPr="006B034E">
        <w:rPr>
          <w:rFonts w:asciiTheme="majorBidi" w:hAnsiTheme="majorBidi" w:cstheme="majorBidi"/>
          <w:sz w:val="24"/>
          <w:szCs w:val="24"/>
          <w:lang w:val="it-IT"/>
        </w:rPr>
        <w:t xml:space="preserve"> (</w:t>
      </w:r>
      <w:r w:rsidR="00E75BC0">
        <w:rPr>
          <w:rFonts w:asciiTheme="majorBidi" w:hAnsiTheme="majorBidi" w:cstheme="majorBidi"/>
          <w:sz w:val="24"/>
          <w:szCs w:val="24"/>
          <w:lang w:val="it-IT"/>
        </w:rPr>
        <w:t>8</w:t>
      </w:r>
      <w:r w:rsidRPr="006B034E">
        <w:rPr>
          <w:rFonts w:asciiTheme="majorBidi" w:hAnsiTheme="majorBidi" w:cstheme="majorBidi"/>
          <w:sz w:val="24"/>
          <w:szCs w:val="24"/>
          <w:lang w:val="it-IT"/>
        </w:rPr>
        <w:t>) giorni dalla data di emanazione della Delibera sulla scelta del candidato, sul sito Internet della scuola</w:t>
      </w:r>
      <w:r w:rsidR="00E75BC0">
        <w:rPr>
          <w:rFonts w:asciiTheme="majorBidi" w:hAnsiTheme="majorBidi" w:cstheme="majorBidi"/>
          <w:sz w:val="24"/>
          <w:szCs w:val="24"/>
          <w:lang w:val="it-IT"/>
        </w:rPr>
        <w:t xml:space="preserve"> d’infanzia</w:t>
      </w:r>
      <w:r w:rsidRPr="006B034E">
        <w:rPr>
          <w:rFonts w:asciiTheme="majorBidi" w:hAnsiTheme="majorBidi" w:cstheme="majorBidi"/>
          <w:sz w:val="24"/>
          <w:szCs w:val="24"/>
          <w:lang w:val="it-IT"/>
        </w:rPr>
        <w:t xml:space="preserve"> </w:t>
      </w:r>
      <w:hyperlink r:id="rId9" w:history="1">
        <w:r w:rsidR="00E75BC0" w:rsidRPr="0048212E">
          <w:rPr>
            <w:rStyle w:val="Hyperlink"/>
            <w:rFonts w:asciiTheme="majorBidi" w:hAnsiTheme="majorBidi" w:cstheme="majorBidi"/>
            <w:sz w:val="24"/>
            <w:szCs w:val="24"/>
          </w:rPr>
          <w:t>https://rintintin.hr/</w:t>
        </w:r>
      </w:hyperlink>
      <w:r w:rsidR="007238EF">
        <w:rPr>
          <w:rFonts w:asciiTheme="majorBidi" w:hAnsiTheme="majorBidi" w:cstheme="majorBidi"/>
          <w:sz w:val="24"/>
          <w:szCs w:val="24"/>
        </w:rPr>
        <w:t>.</w:t>
      </w:r>
    </w:p>
    <w:p w:rsidR="001E0DDE" w:rsidRPr="006B034E" w:rsidRDefault="00E75BC0" w:rsidP="009E16D1">
      <w:pPr>
        <w:jc w:val="both"/>
        <w:rPr>
          <w:rFonts w:asciiTheme="majorBidi" w:hAnsiTheme="majorBidi" w:cstheme="majorBidi"/>
          <w:sz w:val="24"/>
          <w:szCs w:val="24"/>
          <w:lang w:val="it-IT"/>
        </w:rPr>
      </w:pPr>
      <w:r>
        <w:rPr>
          <w:rFonts w:asciiTheme="majorBidi" w:hAnsiTheme="majorBidi" w:cstheme="majorBidi"/>
          <w:sz w:val="24"/>
          <w:szCs w:val="24"/>
        </w:rPr>
        <w:t xml:space="preserve">La DV-SI </w:t>
      </w:r>
      <w:proofErr w:type="spellStart"/>
      <w:r>
        <w:rPr>
          <w:rFonts w:asciiTheme="majorBidi" w:hAnsiTheme="majorBidi" w:cstheme="majorBidi"/>
          <w:sz w:val="24"/>
          <w:szCs w:val="24"/>
        </w:rPr>
        <w:t>Rin</w:t>
      </w:r>
      <w:proofErr w:type="spellEnd"/>
      <w:r>
        <w:rPr>
          <w:rFonts w:asciiTheme="majorBidi" w:hAnsiTheme="majorBidi" w:cstheme="majorBidi"/>
          <w:sz w:val="24"/>
          <w:szCs w:val="24"/>
        </w:rPr>
        <w:t xml:space="preserve"> Tin </w:t>
      </w:r>
      <w:proofErr w:type="spellStart"/>
      <w:r>
        <w:rPr>
          <w:rFonts w:asciiTheme="majorBidi" w:hAnsiTheme="majorBidi" w:cstheme="majorBidi"/>
          <w:sz w:val="24"/>
          <w:szCs w:val="24"/>
        </w:rPr>
        <w:t>Tin</w:t>
      </w:r>
      <w:proofErr w:type="spellEnd"/>
      <w:r>
        <w:rPr>
          <w:rFonts w:asciiTheme="majorBidi" w:hAnsiTheme="majorBidi" w:cstheme="majorBidi"/>
          <w:sz w:val="24"/>
          <w:szCs w:val="24"/>
        </w:rPr>
        <w:t xml:space="preserve"> Pula-Pola </w:t>
      </w:r>
      <w:r w:rsidR="001E0DDE" w:rsidRPr="006B034E">
        <w:rPr>
          <w:rFonts w:asciiTheme="majorBidi" w:hAnsiTheme="majorBidi" w:cstheme="majorBidi"/>
          <w:sz w:val="24"/>
          <w:szCs w:val="24"/>
          <w:lang w:val="it-IT"/>
        </w:rPr>
        <w:t>ha il diritto di annullare il concorso.</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Rispondendo al presente concorso il candidato dichiara di essere a conoscenza del fondamento giuridico sul trattamento dei dati personali e sulle sue finalità, come anche sulla loro protezione e archiviazione e sui suoi diritti, nel pieno rispetto del Regolamento (UE) numero 2016/679 del</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lastRenderedPageBreak/>
        <w:t>Parlamento europeo e del Consiglio del 27 aprile 2016 sulla tutela del singolo in materia di trattamento dei dati personali e sulla libera circolazione di tali dati.</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 xml:space="preserve">Partecipando al presente concorso il candidato esprime il proprio consenso a </w:t>
      </w:r>
      <w:r w:rsidR="007238EF">
        <w:rPr>
          <w:rFonts w:asciiTheme="majorBidi" w:hAnsiTheme="majorBidi" w:cstheme="majorBidi"/>
          <w:sz w:val="24"/>
          <w:szCs w:val="24"/>
        </w:rPr>
        <w:t xml:space="preserve">DV-SI </w:t>
      </w:r>
      <w:proofErr w:type="spellStart"/>
      <w:r w:rsidR="007238EF">
        <w:rPr>
          <w:rFonts w:asciiTheme="majorBidi" w:hAnsiTheme="majorBidi" w:cstheme="majorBidi"/>
          <w:sz w:val="24"/>
          <w:szCs w:val="24"/>
        </w:rPr>
        <w:t>Rin</w:t>
      </w:r>
      <w:proofErr w:type="spellEnd"/>
      <w:r w:rsidR="007238EF">
        <w:rPr>
          <w:rFonts w:asciiTheme="majorBidi" w:hAnsiTheme="majorBidi" w:cstheme="majorBidi"/>
          <w:sz w:val="24"/>
          <w:szCs w:val="24"/>
        </w:rPr>
        <w:t xml:space="preserve"> Tin </w:t>
      </w:r>
      <w:proofErr w:type="spellStart"/>
      <w:r w:rsidR="007238EF">
        <w:rPr>
          <w:rFonts w:asciiTheme="majorBidi" w:hAnsiTheme="majorBidi" w:cstheme="majorBidi"/>
          <w:sz w:val="24"/>
          <w:szCs w:val="24"/>
        </w:rPr>
        <w:t>Tin</w:t>
      </w:r>
      <w:proofErr w:type="spellEnd"/>
      <w:r w:rsidR="007238EF">
        <w:rPr>
          <w:rFonts w:asciiTheme="majorBidi" w:hAnsiTheme="majorBidi" w:cstheme="majorBidi"/>
          <w:sz w:val="24"/>
          <w:szCs w:val="24"/>
        </w:rPr>
        <w:t xml:space="preserve"> Pula-Pola</w:t>
      </w:r>
      <w:r w:rsidR="007238EF" w:rsidRPr="006B034E">
        <w:rPr>
          <w:rFonts w:asciiTheme="majorBidi" w:hAnsiTheme="majorBidi" w:cstheme="majorBidi"/>
          <w:sz w:val="24"/>
          <w:szCs w:val="24"/>
          <w:lang w:val="it-IT"/>
        </w:rPr>
        <w:t xml:space="preserve"> </w:t>
      </w:r>
      <w:r w:rsidRPr="006B034E">
        <w:rPr>
          <w:rFonts w:asciiTheme="majorBidi" w:hAnsiTheme="majorBidi" w:cstheme="majorBidi"/>
          <w:sz w:val="24"/>
          <w:szCs w:val="24"/>
          <w:lang w:val="it-IT"/>
        </w:rPr>
        <w:t>alla raccolta e al trattamento dei suoi dati personali per motivi di procedura di gara, come anche il consenso alla pubblicazione degli stessi dati sul sito Internet e sulla bacheca della scuola materna, tra i dati sui risultati del concorso.</w:t>
      </w:r>
    </w:p>
    <w:p w:rsidR="001E0DDE" w:rsidRPr="006B034E" w:rsidRDefault="001E0DDE" w:rsidP="009E16D1">
      <w:pPr>
        <w:jc w:val="both"/>
        <w:rPr>
          <w:rFonts w:asciiTheme="majorBidi" w:hAnsiTheme="majorBidi" w:cstheme="majorBidi"/>
          <w:sz w:val="24"/>
          <w:szCs w:val="24"/>
          <w:lang w:val="it-IT"/>
        </w:rPr>
      </w:pPr>
      <w:r w:rsidRPr="006B034E">
        <w:rPr>
          <w:rFonts w:asciiTheme="majorBidi" w:hAnsiTheme="majorBidi" w:cstheme="majorBidi"/>
          <w:sz w:val="24"/>
          <w:szCs w:val="24"/>
          <w:lang w:val="it-IT"/>
        </w:rPr>
        <w:t xml:space="preserve">Per informazioni sulla protezione dei dati personali e sui siti di cui sopra, consultare il sito Internet della scuola materna </w:t>
      </w:r>
      <w:hyperlink r:id="rId10" w:history="1">
        <w:r w:rsidR="007238EF" w:rsidRPr="0048212E">
          <w:rPr>
            <w:rStyle w:val="Hyperlink"/>
            <w:rFonts w:asciiTheme="majorBidi" w:hAnsiTheme="majorBidi" w:cstheme="majorBidi"/>
            <w:sz w:val="24"/>
            <w:szCs w:val="24"/>
          </w:rPr>
          <w:t>https://rintintin.hr/</w:t>
        </w:r>
      </w:hyperlink>
    </w:p>
    <w:p w:rsidR="001E0DDE" w:rsidRPr="006B034E" w:rsidRDefault="001E0DDE" w:rsidP="007238EF">
      <w:pPr>
        <w:jc w:val="right"/>
        <w:rPr>
          <w:rFonts w:asciiTheme="majorBidi" w:hAnsiTheme="majorBidi" w:cstheme="majorBidi"/>
          <w:sz w:val="24"/>
          <w:szCs w:val="24"/>
          <w:lang w:val="it-IT"/>
        </w:rPr>
      </w:pPr>
      <w:r w:rsidRPr="006B034E">
        <w:rPr>
          <w:rFonts w:asciiTheme="majorBidi" w:hAnsiTheme="majorBidi" w:cstheme="majorBidi"/>
          <w:sz w:val="24"/>
          <w:szCs w:val="24"/>
          <w:lang w:val="it-IT"/>
        </w:rPr>
        <w:t>Consiglio di Amministrazione</w:t>
      </w:r>
    </w:p>
    <w:p w:rsidR="001E0DDE" w:rsidRPr="006B034E" w:rsidRDefault="007238EF" w:rsidP="007238EF">
      <w:pPr>
        <w:jc w:val="right"/>
        <w:rPr>
          <w:rFonts w:asciiTheme="majorBidi" w:hAnsiTheme="majorBidi" w:cstheme="majorBidi"/>
          <w:sz w:val="24"/>
          <w:szCs w:val="24"/>
          <w:lang w:val="it-IT"/>
        </w:rPr>
      </w:pPr>
      <w:r w:rsidRPr="007238EF">
        <w:rPr>
          <w:rFonts w:asciiTheme="majorBidi" w:hAnsiTheme="majorBidi" w:cstheme="majorBidi"/>
          <w:sz w:val="24"/>
          <w:szCs w:val="24"/>
          <w:lang w:val="it-IT"/>
        </w:rPr>
        <w:t xml:space="preserve">Della SI-DV Rin </w:t>
      </w:r>
      <w:proofErr w:type="spellStart"/>
      <w:r w:rsidRPr="007238EF">
        <w:rPr>
          <w:rFonts w:asciiTheme="majorBidi" w:hAnsiTheme="majorBidi" w:cstheme="majorBidi"/>
          <w:sz w:val="24"/>
          <w:szCs w:val="24"/>
          <w:lang w:val="it-IT"/>
        </w:rPr>
        <w:t>Tin</w:t>
      </w:r>
      <w:proofErr w:type="spellEnd"/>
      <w:r w:rsidRPr="007238EF">
        <w:rPr>
          <w:rFonts w:asciiTheme="majorBidi" w:hAnsiTheme="majorBidi" w:cstheme="majorBidi"/>
          <w:sz w:val="24"/>
          <w:szCs w:val="24"/>
          <w:lang w:val="it-IT"/>
        </w:rPr>
        <w:t xml:space="preserve"> </w:t>
      </w:r>
      <w:proofErr w:type="spellStart"/>
      <w:r w:rsidRPr="007238EF">
        <w:rPr>
          <w:rFonts w:asciiTheme="majorBidi" w:hAnsiTheme="majorBidi" w:cstheme="majorBidi"/>
          <w:sz w:val="24"/>
          <w:szCs w:val="24"/>
          <w:lang w:val="it-IT"/>
        </w:rPr>
        <w:t>Tin</w:t>
      </w:r>
      <w:proofErr w:type="spellEnd"/>
      <w:r w:rsidRPr="007238EF">
        <w:rPr>
          <w:rFonts w:asciiTheme="majorBidi" w:hAnsiTheme="majorBidi" w:cstheme="majorBidi"/>
          <w:sz w:val="24"/>
          <w:szCs w:val="24"/>
          <w:lang w:val="it-IT"/>
        </w:rPr>
        <w:t xml:space="preserve"> </w:t>
      </w:r>
      <w:r>
        <w:rPr>
          <w:rFonts w:asciiTheme="majorBidi" w:hAnsiTheme="majorBidi" w:cstheme="majorBidi"/>
          <w:sz w:val="24"/>
          <w:szCs w:val="24"/>
          <w:lang w:val="it-IT"/>
        </w:rPr>
        <w:t>Pula- Pola</w:t>
      </w:r>
    </w:p>
    <w:p w:rsidR="001E0DDE" w:rsidRDefault="007238EF" w:rsidP="009E16D1">
      <w:pPr>
        <w:jc w:val="both"/>
        <w:rPr>
          <w:rFonts w:asciiTheme="majorBidi" w:hAnsiTheme="majorBidi" w:cstheme="majorBidi"/>
          <w:sz w:val="24"/>
          <w:szCs w:val="24"/>
          <w:lang w:val="it-IT"/>
        </w:rPr>
      </w:pPr>
      <w:r>
        <w:rPr>
          <w:rFonts w:asciiTheme="majorBidi" w:hAnsiTheme="majorBidi" w:cstheme="majorBidi"/>
          <w:sz w:val="24"/>
          <w:szCs w:val="24"/>
          <w:lang w:val="it-IT"/>
        </w:rPr>
        <w:t xml:space="preserve">Pola, </w:t>
      </w:r>
      <w:r w:rsidR="005A0A5F">
        <w:rPr>
          <w:rFonts w:asciiTheme="majorBidi" w:hAnsiTheme="majorBidi" w:cstheme="majorBidi"/>
          <w:sz w:val="24"/>
          <w:szCs w:val="24"/>
          <w:lang w:val="it-IT"/>
        </w:rPr>
        <w:t>4 settembre</w:t>
      </w:r>
      <w:r w:rsidR="001E0DDE" w:rsidRPr="006B034E">
        <w:rPr>
          <w:rFonts w:asciiTheme="majorBidi" w:hAnsiTheme="majorBidi" w:cstheme="majorBidi"/>
          <w:sz w:val="24"/>
          <w:szCs w:val="24"/>
          <w:lang w:val="it-IT"/>
        </w:rPr>
        <w:t xml:space="preserve"> 2024</w:t>
      </w:r>
    </w:p>
    <w:p w:rsidR="007238EF" w:rsidRDefault="007238EF" w:rsidP="009E16D1">
      <w:pPr>
        <w:jc w:val="both"/>
        <w:rPr>
          <w:rFonts w:asciiTheme="majorBidi" w:hAnsiTheme="majorBidi" w:cstheme="majorBidi"/>
          <w:sz w:val="24"/>
          <w:szCs w:val="24"/>
          <w:lang w:val="it-IT"/>
        </w:rPr>
      </w:pPr>
    </w:p>
    <w:p w:rsidR="007238EF" w:rsidRPr="006B034E" w:rsidRDefault="007238EF" w:rsidP="009E16D1">
      <w:pPr>
        <w:jc w:val="both"/>
        <w:rPr>
          <w:rFonts w:asciiTheme="majorBidi" w:hAnsiTheme="majorBidi" w:cstheme="majorBidi"/>
          <w:sz w:val="24"/>
          <w:szCs w:val="24"/>
          <w:lang w:val="it-IT"/>
        </w:rPr>
      </w:pPr>
    </w:p>
    <w:p w:rsidR="00871D59" w:rsidRDefault="001E0DDE" w:rsidP="00871D59">
      <w:pPr>
        <w:spacing w:after="0"/>
        <w:jc w:val="both"/>
        <w:rPr>
          <w:rFonts w:asciiTheme="majorBidi" w:hAnsiTheme="majorBidi" w:cstheme="majorBidi"/>
          <w:sz w:val="24"/>
          <w:szCs w:val="24"/>
        </w:rPr>
      </w:pPr>
      <w:r w:rsidRPr="006B034E">
        <w:rPr>
          <w:rFonts w:asciiTheme="majorBidi" w:hAnsiTheme="majorBidi" w:cstheme="majorBidi"/>
          <w:sz w:val="24"/>
          <w:szCs w:val="24"/>
          <w:lang w:val="it-IT"/>
        </w:rPr>
        <w:t xml:space="preserve">SIGLA.AMM: </w:t>
      </w:r>
      <w:r w:rsidR="00871D59" w:rsidRPr="00871D59">
        <w:rPr>
          <w:rFonts w:asciiTheme="majorBidi" w:hAnsiTheme="majorBidi" w:cstheme="majorBidi"/>
          <w:sz w:val="24"/>
          <w:szCs w:val="24"/>
        </w:rPr>
        <w:t>112-02/2</w:t>
      </w:r>
      <w:r w:rsidR="00B536DA">
        <w:rPr>
          <w:rFonts w:asciiTheme="majorBidi" w:hAnsiTheme="majorBidi" w:cstheme="majorBidi"/>
          <w:sz w:val="24"/>
          <w:szCs w:val="24"/>
        </w:rPr>
        <w:t>4</w:t>
      </w:r>
      <w:r w:rsidR="00871D59" w:rsidRPr="00871D59">
        <w:rPr>
          <w:rFonts w:asciiTheme="majorBidi" w:hAnsiTheme="majorBidi" w:cstheme="majorBidi"/>
          <w:sz w:val="24"/>
          <w:szCs w:val="24"/>
        </w:rPr>
        <w:t>-01/01</w:t>
      </w:r>
    </w:p>
    <w:p w:rsidR="00580607" w:rsidRPr="006B034E" w:rsidRDefault="001E0DDE" w:rsidP="00871D59">
      <w:pPr>
        <w:spacing w:after="0"/>
        <w:jc w:val="both"/>
        <w:rPr>
          <w:rFonts w:asciiTheme="majorBidi" w:hAnsiTheme="majorBidi" w:cstheme="majorBidi"/>
          <w:sz w:val="24"/>
          <w:szCs w:val="24"/>
          <w:lang w:val="it-IT"/>
        </w:rPr>
      </w:pPr>
      <w:r w:rsidRPr="006B034E">
        <w:rPr>
          <w:rFonts w:asciiTheme="majorBidi" w:hAnsiTheme="majorBidi" w:cstheme="majorBidi"/>
          <w:sz w:val="24"/>
          <w:szCs w:val="24"/>
          <w:lang w:val="it-IT"/>
        </w:rPr>
        <w:t xml:space="preserve">NUM.PROT.: </w:t>
      </w:r>
      <w:r w:rsidR="00871D59" w:rsidRPr="00871D59">
        <w:rPr>
          <w:rFonts w:asciiTheme="majorBidi" w:hAnsiTheme="majorBidi" w:cstheme="majorBidi"/>
          <w:sz w:val="24"/>
          <w:szCs w:val="24"/>
        </w:rPr>
        <w:t>2163-7-13/01-24-</w:t>
      </w:r>
      <w:r w:rsidR="00B536DA">
        <w:rPr>
          <w:rFonts w:asciiTheme="majorBidi" w:hAnsiTheme="majorBidi" w:cstheme="majorBidi"/>
          <w:sz w:val="24"/>
          <w:szCs w:val="24"/>
        </w:rPr>
        <w:t>007</w:t>
      </w:r>
    </w:p>
    <w:sectPr w:rsidR="00580607" w:rsidRPr="006B0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D473C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B99696F"/>
    <w:multiLevelType w:val="hybridMultilevel"/>
    <w:tmpl w:val="1004D1A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DBF88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7149468">
    <w:abstractNumId w:val="2"/>
  </w:num>
  <w:num w:numId="2" w16cid:durableId="612174791">
    <w:abstractNumId w:val="0"/>
  </w:num>
  <w:num w:numId="3" w16cid:durableId="89031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DE"/>
    <w:rsid w:val="00070C71"/>
    <w:rsid w:val="001E0DDE"/>
    <w:rsid w:val="002B09E8"/>
    <w:rsid w:val="002D6440"/>
    <w:rsid w:val="00417D56"/>
    <w:rsid w:val="004E6504"/>
    <w:rsid w:val="00580607"/>
    <w:rsid w:val="005A0A5F"/>
    <w:rsid w:val="0064068D"/>
    <w:rsid w:val="00656CCD"/>
    <w:rsid w:val="006B034E"/>
    <w:rsid w:val="00714083"/>
    <w:rsid w:val="007234A4"/>
    <w:rsid w:val="007238EF"/>
    <w:rsid w:val="0086523B"/>
    <w:rsid w:val="00871D59"/>
    <w:rsid w:val="009008CE"/>
    <w:rsid w:val="009E16D1"/>
    <w:rsid w:val="00B536DA"/>
    <w:rsid w:val="00B74194"/>
    <w:rsid w:val="00BA2951"/>
    <w:rsid w:val="00D347F6"/>
    <w:rsid w:val="00DA2C89"/>
    <w:rsid w:val="00DC3772"/>
    <w:rsid w:val="00E75BC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DFA8"/>
  <w15:chartTrackingRefBased/>
  <w15:docId w15:val="{E4E89E06-DADC-43EC-B84B-99298ABE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DE"/>
    <w:pPr>
      <w:ind w:left="720"/>
      <w:contextualSpacing/>
    </w:pPr>
  </w:style>
  <w:style w:type="character" w:styleId="Hyperlink">
    <w:name w:val="Hyperlink"/>
    <w:basedOn w:val="DefaultParagraphFont"/>
    <w:uiPriority w:val="99"/>
    <w:unhideWhenUsed/>
    <w:rsid w:val="00656CCD"/>
    <w:rPr>
      <w:color w:val="0563C1" w:themeColor="hyperlink"/>
      <w:u w:val="single"/>
    </w:rPr>
  </w:style>
  <w:style w:type="character" w:styleId="UnresolvedMention">
    <w:name w:val="Unresolved Mention"/>
    <w:basedOn w:val="DefaultParagraphFont"/>
    <w:uiPriority w:val="99"/>
    <w:semiHidden/>
    <w:unhideWhenUsed/>
    <w:rsid w:val="00656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ntintin.hr/" TargetMode="External"/><Relationship Id="rId3" Type="http://schemas.openxmlformats.org/officeDocument/2006/relationships/styles" Target="styles.xml"/><Relationship Id="rId7" Type="http://schemas.openxmlformats.org/officeDocument/2006/relationships/hyperlink" Target="https://rintintin.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intintin.h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intintin.hr/" TargetMode="External"/><Relationship Id="rId4" Type="http://schemas.openxmlformats.org/officeDocument/2006/relationships/settings" Target="settings.xml"/><Relationship Id="rId9" Type="http://schemas.openxmlformats.org/officeDocument/2006/relationships/hyperlink" Target="https://rintintin.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DFDA-79FB-42BB-8C2A-BC49E35A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2024-09-04T11:21:00Z</dcterms:created>
  <dcterms:modified xsi:type="dcterms:W3CDTF">2024-09-04T11:21:00Z</dcterms:modified>
</cp:coreProperties>
</file>